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78" w:rsidRDefault="006765E2" w:rsidP="000B3B78">
      <w:pPr>
        <w:rPr>
          <w:noProof/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26" type="#_x0000_t202" style="position:absolute;margin-left:57.25pt;margin-top:260.9pt;width:462.15pt;height:236.3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" filled="f" fillcolor="black [3213]" stroked="f">
            <v:textbox inset="0,0,0,0">
              <w:txbxContent>
                <w:p w:rsidR="003B5C5C" w:rsidRDefault="003B5C5C" w:rsidP="00870175">
                  <w:pPr>
                    <w:rPr>
                      <w:rFonts w:ascii="BauhausLightCTT" w:hAnsi="BauhausLightCTT" w:cs="Aparajita"/>
                      <w:color w:val="222222"/>
                      <w:sz w:val="96"/>
                      <w:szCs w:val="96"/>
                      <w:lang w:val="ru-RU"/>
                    </w:rPr>
                  </w:pPr>
                  <w:r w:rsidRPr="00870175">
                    <w:rPr>
                      <w:rFonts w:ascii="BauhausLightCTT" w:hAnsi="BauhausLightCTT" w:cs="Aparajita"/>
                      <w:color w:val="222222"/>
                      <w:sz w:val="96"/>
                      <w:szCs w:val="96"/>
                      <w:lang w:val="ru-RU"/>
                    </w:rPr>
                    <w:t>Аналитический отчет</w:t>
                  </w:r>
                </w:p>
                <w:p w:rsidR="003B5C5C" w:rsidRPr="00603818" w:rsidRDefault="003B5C5C" w:rsidP="0060325A">
                  <w:pPr>
                    <w:rPr>
                      <w:rFonts w:ascii="BauhausLightCTT" w:hAnsi="BauhausLightCTT" w:cs="Aparajita"/>
                      <w:color w:val="222222"/>
                      <w:sz w:val="96"/>
                      <w:szCs w:val="96"/>
                      <w:lang w:val="ru-RU"/>
                    </w:rPr>
                  </w:pPr>
                  <w:r w:rsidRPr="00190B7C">
                    <w:rPr>
                      <w:color w:val="244061" w:themeColor="accent1" w:themeShade="80"/>
                      <w:sz w:val="44"/>
                      <w:szCs w:val="44"/>
                      <w:lang w:val="ru-RU"/>
                    </w:rPr>
                    <w:t xml:space="preserve">по результатам проведения независимой оценки в отношении </w:t>
                  </w:r>
                  <w:r w:rsidRPr="003B5C5C">
                    <w:rPr>
                      <w:color w:val="244061" w:themeColor="accent1" w:themeShade="80"/>
                      <w:sz w:val="44"/>
                      <w:szCs w:val="44"/>
                      <w:lang w:val="ru-RU"/>
                    </w:rPr>
                    <w:t>Муниципального бюджетного учреждения культуры «Творческо-методический центр»</w:t>
                  </w:r>
                  <w:r>
                    <w:rPr>
                      <w:color w:val="244061" w:themeColor="accent1" w:themeShade="80"/>
                      <w:sz w:val="44"/>
                      <w:szCs w:val="44"/>
                      <w:lang w:val="ru-RU"/>
                    </w:rPr>
                    <w:t xml:space="preserve"> </w:t>
                  </w:r>
                  <w:r w:rsidRPr="003B5C5C">
                    <w:rPr>
                      <w:color w:val="244061" w:themeColor="accent1" w:themeShade="80"/>
                      <w:sz w:val="44"/>
                      <w:szCs w:val="44"/>
                      <w:lang w:val="ru-RU"/>
                    </w:rPr>
                    <w:t>Оренбургского района Оренбургской области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Text Box 19" o:spid="_x0000_s1027" type="#_x0000_t202" style="position:absolute;margin-left:185.15pt;margin-top:21.85pt;width:411.95pt;height:42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" filled="f" fillcolor="#e72b3b" stroked="f">
            <v:textbox inset="0,0,0,0">
              <w:txbxContent>
                <w:p w:rsidR="003B5C5C" w:rsidRPr="00870175" w:rsidRDefault="003B5C5C" w:rsidP="00870175">
                  <w:pPr>
                    <w:spacing w:after="0"/>
                    <w:jc w:val="center"/>
                    <w:rPr>
                      <w:rFonts w:cs="Aparajita"/>
                      <w:sz w:val="26"/>
                      <w:szCs w:val="26"/>
                      <w:lang w:val="ru-RU"/>
                    </w:rPr>
                  </w:pPr>
                  <w:r w:rsidRPr="00870175">
                    <w:rPr>
                      <w:rFonts w:cs="Aparajita"/>
                      <w:sz w:val="26"/>
                      <w:szCs w:val="26"/>
                      <w:lang w:val="ru-RU"/>
                    </w:rPr>
                    <w:t>Государственное автономное учреждение культуры</w:t>
                  </w:r>
                </w:p>
                <w:p w:rsidR="003B5C5C" w:rsidRPr="00870175" w:rsidRDefault="003B5C5C" w:rsidP="00870175">
                  <w:pPr>
                    <w:jc w:val="center"/>
                    <w:rPr>
                      <w:rFonts w:cs="Aparajita"/>
                      <w:sz w:val="26"/>
                      <w:szCs w:val="26"/>
                      <w:lang w:val="ru-RU"/>
                    </w:rPr>
                  </w:pPr>
                  <w:r w:rsidRPr="00870175">
                    <w:rPr>
                      <w:rFonts w:cs="Aparajita"/>
                      <w:sz w:val="26"/>
                      <w:szCs w:val="26"/>
                      <w:lang w:val="ru-RU"/>
                    </w:rPr>
                    <w:t>«Региональный центр развития культуры Оренбургской области»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Text Box 36" o:spid="_x0000_s1028" type="#_x0000_t202" style="position:absolute;margin-left:72.05pt;margin-top:651.75pt;width:123.4pt;height:61.7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" filled="f" fillcolor="black [3213]" stroked="f">
            <v:textbox inset="0,0,0,0">
              <w:txbxContent>
                <w:p w:rsidR="003B5C5C" w:rsidRPr="00870175" w:rsidRDefault="003B5C5C" w:rsidP="00870175">
                  <w:pPr>
                    <w:rPr>
                      <w:rFonts w:cs="Aparajita"/>
                      <w:color w:val="D52626"/>
                      <w:sz w:val="96"/>
                      <w:szCs w:val="96"/>
                      <w:lang w:val="ru-RU"/>
                    </w:rPr>
                  </w:pPr>
                  <w:r w:rsidRPr="00870175">
                    <w:rPr>
                      <w:rFonts w:eastAsia="SimSun" w:cs="Aparajita"/>
                      <w:color w:val="D52626"/>
                      <w:sz w:val="96"/>
                      <w:szCs w:val="96"/>
                      <w:lang w:val="ru-RU"/>
                    </w:rPr>
                    <w:t>20</w:t>
                  </w:r>
                  <w:r>
                    <w:rPr>
                      <w:rFonts w:eastAsia="SimSun" w:cs="Aparajita"/>
                      <w:color w:val="D52626"/>
                      <w:sz w:val="96"/>
                      <w:szCs w:val="96"/>
                      <w:lang w:val="ru-RU"/>
                    </w:rPr>
                    <w:t>23</w:t>
                  </w:r>
                </w:p>
              </w:txbxContent>
            </v:textbox>
          </v:shape>
        </w:pict>
      </w:r>
      <w:r w:rsidR="00870175">
        <w:rPr>
          <w:noProof/>
          <w:lang w:val="ru-RU" w:eastAsia="ru-RU"/>
        </w:rPr>
        <w:drawing>
          <wp:inline distT="0" distB="0" distL="0" distR="0">
            <wp:extent cx="7759288" cy="10913438"/>
            <wp:effectExtent l="19050" t="0" r="0" b="0"/>
            <wp:docPr id="2" name="Рисунок 1" descr="30b0d20b3b99e6cc2b79a411b077f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b0d20b3b99e6cc2b79a411b077fcdd.jpg"/>
                    <pic:cNvPicPr/>
                  </pic:nvPicPr>
                  <pic:blipFill>
                    <a:blip r:embed="rId8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324" cy="1091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75" w:rsidRDefault="00870175" w:rsidP="00870175">
      <w:pPr>
        <w:pStyle w:val="1"/>
        <w:spacing w:before="0" w:line="288" w:lineRule="auto"/>
        <w:ind w:left="284"/>
        <w:jc w:val="center"/>
        <w:rPr>
          <w:rFonts w:ascii="Times New Roman" w:hAnsi="Times New Roman"/>
          <w:color w:val="000000" w:themeColor="text1"/>
        </w:rPr>
        <w:sectPr w:rsidR="00870175" w:rsidSect="009E114C">
          <w:pgSz w:w="12240" w:h="15840" w:code="1"/>
          <w:pgMar w:top="0" w:right="0" w:bottom="0" w:left="0" w:header="720" w:footer="720" w:gutter="0"/>
          <w:cols w:space="720"/>
          <w:docGrid w:linePitch="360"/>
        </w:sectPr>
      </w:pPr>
    </w:p>
    <w:p w:rsidR="00870175" w:rsidRDefault="00870175" w:rsidP="00870175">
      <w:pPr>
        <w:pStyle w:val="1"/>
        <w:spacing w:before="0" w:line="288" w:lineRule="auto"/>
        <w:ind w:left="284"/>
        <w:jc w:val="center"/>
        <w:rPr>
          <w:rFonts w:ascii="Times New Roman" w:hAnsi="Times New Roman"/>
          <w:color w:val="000000" w:themeColor="text1"/>
        </w:rPr>
      </w:pPr>
      <w:r w:rsidRPr="00F055D1">
        <w:rPr>
          <w:rFonts w:ascii="Times New Roman" w:hAnsi="Times New Roman"/>
          <w:color w:val="000000" w:themeColor="text1"/>
        </w:rPr>
        <w:lastRenderedPageBreak/>
        <w:t xml:space="preserve">Общая характеристика </w:t>
      </w:r>
    </w:p>
    <w:p w:rsidR="00870175" w:rsidRPr="00F055D1" w:rsidRDefault="00870175" w:rsidP="00870175">
      <w:pPr>
        <w:pStyle w:val="1"/>
        <w:spacing w:before="0" w:line="288" w:lineRule="auto"/>
        <w:ind w:left="284"/>
        <w:jc w:val="center"/>
        <w:rPr>
          <w:rFonts w:ascii="Times New Roman" w:hAnsi="Times New Roman"/>
          <w:color w:val="000000" w:themeColor="text1"/>
        </w:rPr>
      </w:pPr>
      <w:r w:rsidRPr="00F055D1">
        <w:rPr>
          <w:rFonts w:ascii="Times New Roman" w:hAnsi="Times New Roman"/>
          <w:color w:val="000000" w:themeColor="text1"/>
        </w:rPr>
        <w:t>независимой оценки качества работы муниципальных учреждений/организаций Оренбургской области,</w:t>
      </w:r>
      <w:r w:rsidR="009D0B49">
        <w:rPr>
          <w:rFonts w:ascii="Times New Roman" w:hAnsi="Times New Roman"/>
          <w:color w:val="000000" w:themeColor="text1"/>
        </w:rPr>
        <w:t xml:space="preserve"> </w:t>
      </w:r>
      <w:r w:rsidRPr="00F055D1">
        <w:rPr>
          <w:rFonts w:ascii="Times New Roman" w:hAnsi="Times New Roman"/>
          <w:color w:val="000000" w:themeColor="text1"/>
        </w:rPr>
        <w:t>оказывающих услуги в сфере культуры.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870175" w:rsidRPr="003B5C5C" w:rsidRDefault="008353D9" w:rsidP="003B5C5C">
      <w:pPr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="00870175" w:rsidRPr="003B5C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рамках независимой оценки исследовалось качество работы </w:t>
      </w:r>
      <w:r w:rsidR="00190B7C" w:rsidRPr="003B5C5C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бюджетного учреждения</w:t>
      </w:r>
      <w:r w:rsidR="003B5C5C" w:rsidRPr="003B5C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культуры «Творческо-методический центр» Оренбургского района Оренбургской области</w:t>
      </w:r>
      <w:r w:rsidR="003B5C5C" w:rsidRPr="003B5C5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70175" w:rsidRPr="003B5C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(далее - учреждени</w:t>
      </w:r>
      <w:r w:rsidR="00466571" w:rsidRPr="003B5C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="00870175" w:rsidRPr="003B5C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). 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Независимая оценка проводилась в соответствии с Постановлением правительства Российской Федерации от 31.05.2018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Приказом Министерства культуры Российской Федерации от 27.04.2018 года № 599 «Об утверждении показателей, характеризующих общие критерии оценки качества условий оказания услуг организациями культуры», Приказом Министерства труда и социальной защиты РФ от 31 мая 2018 г. </w:t>
      </w:r>
      <w:r w:rsidRPr="00FF4E3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344н "Об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исследования оценивались: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Открытость и доступность информации об учреждении;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Комфортность условий предоставления услуг;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Доступность услуг для инвалидов;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-Доброжелательность, вежливость работников организации;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Удовлетворенность условиями оказания услуг. 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870175" w:rsidRPr="00870175" w:rsidRDefault="00870175" w:rsidP="00DE4D9F">
      <w:pPr>
        <w:spacing w:after="0"/>
        <w:ind w:left="284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В соответствии с решением Общественного Совета независимая оценка качества 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работы муниципальных учреждений/организаций Оренбургской области, оказывающих услуги в сфере культуры</w:t>
      </w:r>
      <w:r w:rsidR="00453C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="009D0B4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701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была проведена в </w:t>
      </w:r>
      <w:r w:rsidR="00190B7C" w:rsidRPr="00423DFC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Муниципальном бюджетном учреждении</w:t>
      </w:r>
      <w:r w:rsidR="00423DFC" w:rsidRPr="00423D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культуры</w:t>
      </w:r>
      <w:r w:rsidR="00423D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23DFC" w:rsidRPr="00423DFC">
        <w:rPr>
          <w:rFonts w:ascii="Times New Roman" w:hAnsi="Times New Roman" w:cs="Times New Roman"/>
          <w:b/>
          <w:sz w:val="24"/>
          <w:szCs w:val="24"/>
          <w:lang w:val="ru-RU"/>
        </w:rPr>
        <w:t>«Творческо-методический центр» Оренбургского района Оренбургской области.</w:t>
      </w:r>
      <w:r w:rsidR="00190B7C" w:rsidRPr="00423D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870175" w:rsidRPr="00870175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Цели</w:t>
      </w:r>
      <w:r w:rsidRPr="008701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реализации независимой оценки качества работы:</w:t>
      </w:r>
    </w:p>
    <w:p w:rsidR="00870175" w:rsidRPr="00870175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 Обеспечение получателей услуг дополнительной информацией о качестве условий оказания услуг учреждения, в целях реализации права получателей услуг в выборе конкретного учреждения;</w:t>
      </w:r>
    </w:p>
    <w:p w:rsidR="00870175" w:rsidRPr="00870175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Определение результативности деятельности муниципального учреждения и деятельности;</w:t>
      </w:r>
    </w:p>
    <w:p w:rsidR="00870175" w:rsidRPr="00870175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 Своевременное выявление негативных факторов, влияющих на качество условий предоставления услуг в сфере культуры, устранение их причин путем реализации планов мероприятий, а также осуществления стимулирования руководителей и работников муниципальных учреждений.</w:t>
      </w:r>
    </w:p>
    <w:p w:rsidR="00870175" w:rsidRPr="00870175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Проведение независимой оценки включало решение следующих </w:t>
      </w:r>
      <w:r w:rsidRPr="008701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задач:</w:t>
      </w:r>
    </w:p>
    <w:p w:rsidR="00870175" w:rsidRPr="00870175" w:rsidRDefault="00870175" w:rsidP="00870175">
      <w:pPr>
        <w:numPr>
          <w:ilvl w:val="0"/>
          <w:numId w:val="2"/>
        </w:numPr>
        <w:spacing w:after="0"/>
        <w:ind w:left="284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выявление и анализ практики организации предоставления услуг в   сфере культуры;</w:t>
      </w:r>
    </w:p>
    <w:p w:rsidR="00870175" w:rsidRPr="00870175" w:rsidRDefault="00870175" w:rsidP="00870175">
      <w:pPr>
        <w:numPr>
          <w:ilvl w:val="0"/>
          <w:numId w:val="2"/>
        </w:numPr>
        <w:spacing w:after="0"/>
        <w:ind w:left="284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получение сведений от получателей услуг учреждений о качестве оказания услуг;</w:t>
      </w:r>
    </w:p>
    <w:p w:rsidR="00870175" w:rsidRPr="00870175" w:rsidRDefault="00870175" w:rsidP="00870175">
      <w:pPr>
        <w:numPr>
          <w:ilvl w:val="0"/>
          <w:numId w:val="2"/>
        </w:numPr>
        <w:spacing w:after="0"/>
        <w:ind w:left="284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выявление соответствия представления информации о работе учреждений на сайте и информационных стендах критериям полноты, актуальности, удобства для посетителей и иных заинтересованных граждан;</w:t>
      </w:r>
    </w:p>
    <w:p w:rsidR="00870175" w:rsidRPr="00870175" w:rsidRDefault="00870175" w:rsidP="00870175">
      <w:pPr>
        <w:numPr>
          <w:ilvl w:val="0"/>
          <w:numId w:val="2"/>
        </w:numPr>
        <w:spacing w:after="0"/>
        <w:ind w:left="284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lastRenderedPageBreak/>
        <w:t>интерпретация и оценка полученных данных, построение рейтингов.</w:t>
      </w:r>
    </w:p>
    <w:p w:rsidR="00603818" w:rsidRDefault="00603818" w:rsidP="00870175">
      <w:pPr>
        <w:pStyle w:val="2"/>
        <w:spacing w:before="0"/>
        <w:ind w:left="284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Toc360010181"/>
    </w:p>
    <w:p w:rsidR="00870175" w:rsidRPr="00FF4E3D" w:rsidRDefault="00870175" w:rsidP="00870175">
      <w:pPr>
        <w:pStyle w:val="2"/>
        <w:spacing w:before="0"/>
        <w:ind w:left="284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F4E3D">
        <w:rPr>
          <w:rFonts w:ascii="Times New Roman" w:hAnsi="Times New Roman"/>
          <w:color w:val="000000" w:themeColor="text1"/>
          <w:sz w:val="24"/>
          <w:szCs w:val="24"/>
        </w:rPr>
        <w:t>Объект независимой оценки учреждений</w:t>
      </w:r>
      <w:r w:rsidRPr="00FF4E3D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bookmarkEnd w:id="0"/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353D9" w:rsidRPr="00423DFC" w:rsidRDefault="00870175" w:rsidP="00423DFC">
      <w:pPr>
        <w:spacing w:after="0"/>
        <w:ind w:left="284"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Независимая оценка проводилась, </w:t>
      </w:r>
      <w:r w:rsidRPr="0087017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во-первых,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отношении качества условий оказания услуг</w:t>
      </w:r>
      <w:r w:rsidR="00423D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90B7C" w:rsidRPr="00423DFC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Муниципальным бюджетным учреждением</w:t>
      </w:r>
      <w:r w:rsidR="00423DFC" w:rsidRPr="00423D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культуры</w:t>
      </w:r>
      <w:r w:rsidR="00423D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23DFC" w:rsidRPr="00423D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«Творческо-методический центр» Оренбургского района Оренбургской области. 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Во-вторых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работы интернет-сайта вышеуказанного учреждения культуры.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Период проведения исследования</w:t>
      </w:r>
      <w:r w:rsidR="000812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="00603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май-сентябрь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20</w:t>
      </w:r>
      <w:r w:rsidR="00603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</w:t>
      </w:r>
      <w:r w:rsidR="0046657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года.</w:t>
      </w:r>
    </w:p>
    <w:p w:rsidR="00870175" w:rsidRPr="00870175" w:rsidRDefault="00870175" w:rsidP="00870175">
      <w:pPr>
        <w:spacing w:after="0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Исследование работы учреждения и его интернет-сайта проводилось командой организации-оператора ГАУК «Региональный центр развития культуры Оренбургской области».</w:t>
      </w:r>
    </w:p>
    <w:p w:rsidR="00870175" w:rsidRPr="00870175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870175" w:rsidRPr="00FF4E3D" w:rsidRDefault="00870175" w:rsidP="00870175">
      <w:pPr>
        <w:pStyle w:val="2"/>
        <w:spacing w:before="0"/>
        <w:ind w:left="284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F4E3D">
        <w:rPr>
          <w:rFonts w:ascii="Times New Roman" w:hAnsi="Times New Roman"/>
          <w:color w:val="000000" w:themeColor="text1"/>
          <w:sz w:val="24"/>
          <w:szCs w:val="24"/>
        </w:rPr>
        <w:t>Методика и инструментарий исследования.</w:t>
      </w:r>
    </w:p>
    <w:p w:rsidR="00870175" w:rsidRPr="00870175" w:rsidRDefault="00870175" w:rsidP="00870175">
      <w:pPr>
        <w:spacing w:after="0"/>
        <w:ind w:left="28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задачу проведения независимой оценки входило получение разнообразной информации о качестве условий оказания услуг учреждениями культуры, соответственно независимая оценка как исследование включала в себя совокупность методов социологического исследования и пакет разработанных инструментов, которые позволили получить информацию комплексно.</w:t>
      </w:r>
    </w:p>
    <w:p w:rsidR="00870175" w:rsidRPr="00870175" w:rsidRDefault="00870175" w:rsidP="00870175">
      <w:pPr>
        <w:spacing w:after="0"/>
        <w:ind w:left="28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рамках данной независимой оценки было проведено: </w:t>
      </w:r>
    </w:p>
    <w:p w:rsidR="00870175" w:rsidRPr="00870175" w:rsidRDefault="00870175" w:rsidP="00870175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анкетирование </w:t>
      </w:r>
      <w:r w:rsidR="00423D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60</w:t>
      </w:r>
      <w:r w:rsidR="00190B7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</w:t>
      </w:r>
      <w:r w:rsidRPr="00DE4D9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еспондент</w:t>
      </w:r>
      <w:r w:rsidR="00DE4D9F" w:rsidRPr="00DE4D9F">
        <w:rPr>
          <w:rFonts w:ascii="Times New Roman" w:hAnsi="Times New Roman"/>
          <w:color w:val="000000" w:themeColor="text1"/>
          <w:sz w:val="24"/>
          <w:szCs w:val="24"/>
          <w:lang w:val="ru-RU"/>
        </w:rPr>
        <w:t>ов</w:t>
      </w:r>
      <w:r w:rsidRPr="00DE4D9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посетител</w:t>
      </w:r>
      <w:r w:rsidR="00453C33">
        <w:rPr>
          <w:rFonts w:ascii="Times New Roman" w:hAnsi="Times New Roman"/>
          <w:color w:val="000000" w:themeColor="text1"/>
          <w:sz w:val="24"/>
          <w:szCs w:val="24"/>
          <w:lang w:val="ru-RU"/>
        </w:rPr>
        <w:t>ей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учреждения культуры - для выявления мнения потребителей о качестве условий оказания услуг;</w:t>
      </w:r>
    </w:p>
    <w:p w:rsidR="00870175" w:rsidRPr="00870175" w:rsidRDefault="00870175" w:rsidP="00870175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анализ 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информации на информационных стендах и сайте учреждения. Исследование интернет-сайта осуществлялось методом просмотра содержимого страниц </w:t>
      </w:r>
      <w:r w:rsidRPr="00FF4E3D">
        <w:rPr>
          <w:rFonts w:ascii="Times New Roman" w:hAnsi="Times New Roman" w:cs="Times New Roman"/>
          <w:color w:val="000000" w:themeColor="text1"/>
          <w:sz w:val="24"/>
          <w:szCs w:val="24"/>
        </w:rPr>
        <w:t>web</w:t>
      </w: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-ресурса с выявлением и фиксацией признаков наличия соответствующих текстов, качества их содержания, удобства доступа к текстам для посетителя Интернет-сайта.</w:t>
      </w:r>
    </w:p>
    <w:p w:rsidR="00870175" w:rsidRPr="00FF4E3D" w:rsidRDefault="00870175" w:rsidP="00870175">
      <w:pPr>
        <w:spacing w:after="0"/>
        <w:ind w:left="284" w:firstLine="708"/>
        <w:jc w:val="both"/>
        <w:rPr>
          <w:rStyle w:val="af7"/>
          <w:color w:val="000000" w:themeColor="text1"/>
          <w:sz w:val="24"/>
          <w:szCs w:val="24"/>
        </w:rPr>
      </w:pPr>
    </w:p>
    <w:p w:rsidR="00870175" w:rsidRPr="00FF4E3D" w:rsidRDefault="00870175" w:rsidP="00870175">
      <w:pPr>
        <w:spacing w:after="0"/>
        <w:ind w:left="284" w:firstLine="708"/>
        <w:jc w:val="both"/>
        <w:rPr>
          <w:rStyle w:val="af7"/>
          <w:color w:val="000000" w:themeColor="text1"/>
          <w:sz w:val="24"/>
          <w:szCs w:val="24"/>
        </w:rPr>
      </w:pPr>
      <w:r w:rsidRPr="00FF4E3D">
        <w:rPr>
          <w:rStyle w:val="af7"/>
          <w:color w:val="000000" w:themeColor="text1"/>
          <w:sz w:val="24"/>
          <w:szCs w:val="24"/>
        </w:rPr>
        <w:t>В результате исследования обнаружены, оценены и представлены в следующих разделах основные параметры качества условий оказания услуг учреждениями культуры.</w:t>
      </w:r>
      <w:bookmarkStart w:id="1" w:name="_Toc360010184"/>
    </w:p>
    <w:p w:rsidR="00870175" w:rsidRPr="00870175" w:rsidRDefault="00870175" w:rsidP="00870175">
      <w:pPr>
        <w:spacing w:after="0"/>
        <w:ind w:left="28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870175" w:rsidRPr="00FF4E3D" w:rsidRDefault="00870175" w:rsidP="00870175">
      <w:pPr>
        <w:pStyle w:val="1"/>
        <w:numPr>
          <w:ilvl w:val="0"/>
          <w:numId w:val="42"/>
        </w:numPr>
        <w:tabs>
          <w:tab w:val="left" w:pos="142"/>
        </w:tabs>
        <w:spacing w:before="0"/>
        <w:ind w:left="284" w:firstLine="0"/>
        <w:jc w:val="both"/>
        <w:rPr>
          <w:rFonts w:ascii="Times New Roman" w:hAnsi="Times New Roman"/>
          <w:b w:val="0"/>
          <w:i/>
          <w:color w:val="000000" w:themeColor="text1"/>
        </w:rPr>
      </w:pPr>
      <w:r w:rsidRPr="00FF4E3D">
        <w:rPr>
          <w:rFonts w:ascii="Times New Roman" w:hAnsi="Times New Roman"/>
          <w:i/>
          <w:color w:val="000000" w:themeColor="text1"/>
        </w:rPr>
        <w:t>Открытость и доступность информации об организации культуры</w:t>
      </w:r>
      <w:r w:rsidRPr="00FF4E3D">
        <w:rPr>
          <w:rFonts w:ascii="Times New Roman" w:hAnsi="Times New Roman"/>
          <w:b w:val="0"/>
          <w:i/>
          <w:color w:val="000000" w:themeColor="text1"/>
        </w:rPr>
        <w:t>.</w:t>
      </w:r>
    </w:p>
    <w:p w:rsidR="00870175" w:rsidRPr="00870175" w:rsidRDefault="00870175" w:rsidP="00870175">
      <w:pPr>
        <w:spacing w:after="0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7017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Данный критерий оценивается по трем показателям:</w:t>
      </w:r>
    </w:p>
    <w:p w:rsidR="00870175" w:rsidRPr="00870175" w:rsidRDefault="00870175" w:rsidP="00870175">
      <w:pPr>
        <w:spacing w:after="0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7017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актами;</w:t>
      </w:r>
    </w:p>
    <w:p w:rsidR="00870175" w:rsidRPr="00870175" w:rsidRDefault="00870175" w:rsidP="00870175">
      <w:pPr>
        <w:spacing w:after="0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7017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 Обеспечение на официальном сайте организации наличия и функционирования дистанционных способов обратной связи и взаимодействия с получателями услуг;</w:t>
      </w:r>
    </w:p>
    <w:p w:rsidR="00870175" w:rsidRDefault="00870175" w:rsidP="00870175">
      <w:pPr>
        <w:spacing w:after="0"/>
        <w:ind w:left="284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- </w:t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(в % от общего числа опрошенных получателей услуг)</w:t>
      </w:r>
    </w:p>
    <w:p w:rsidR="008353D9" w:rsidRPr="00870175" w:rsidRDefault="008353D9" w:rsidP="00870175">
      <w:pPr>
        <w:spacing w:after="0"/>
        <w:ind w:left="284" w:firstLine="708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ru-RU"/>
        </w:rPr>
      </w:pPr>
    </w:p>
    <w:p w:rsidR="00870175" w:rsidRPr="00870175" w:rsidRDefault="00870175" w:rsidP="00870175">
      <w:pPr>
        <w:widowControl w:val="0"/>
        <w:numPr>
          <w:ilvl w:val="1"/>
          <w:numId w:val="40"/>
        </w:numPr>
        <w:tabs>
          <w:tab w:val="left" w:pos="480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ru-RU" w:bidi="ru-RU"/>
        </w:rPr>
      </w:pPr>
      <w:r w:rsidRPr="008701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 xml:space="preserve"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</w:t>
      </w:r>
      <w:r w:rsidRPr="008701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(значимость показателя 30%)</w:t>
      </w:r>
    </w:p>
    <w:p w:rsidR="00870175" w:rsidRPr="00870175" w:rsidRDefault="00870175" w:rsidP="00870175">
      <w:pPr>
        <w:spacing w:after="0" w:line="240" w:lineRule="auto"/>
        <w:ind w:left="284"/>
        <w:rPr>
          <w:rFonts w:ascii="Times New Roman" w:eastAsia="Calibri" w:hAnsi="Times New Roman" w:cs="Times New Roman"/>
          <w:iCs/>
          <w:sz w:val="24"/>
          <w:szCs w:val="24"/>
          <w:lang w:val="ru-RU"/>
        </w:rPr>
      </w:pPr>
    </w:p>
    <w:p w:rsidR="00870175" w:rsidRPr="00870175" w:rsidRDefault="00870175" w:rsidP="00870175">
      <w:pPr>
        <w:widowControl w:val="0"/>
        <w:numPr>
          <w:ilvl w:val="2"/>
          <w:numId w:val="40"/>
        </w:numPr>
        <w:tabs>
          <w:tab w:val="left" w:pos="480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ru-RU"/>
        </w:rPr>
      </w:pPr>
      <w:r w:rsidRPr="00870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На информационных стендах в помещении организации:</w:t>
      </w:r>
    </w:p>
    <w:tbl>
      <w:tblPr>
        <w:tblW w:w="491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8472"/>
        <w:gridCol w:w="1416"/>
      </w:tblGrid>
      <w:tr w:rsidR="00870175" w:rsidRPr="00FF4E3D" w:rsidTr="00113FB4">
        <w:trPr>
          <w:trHeight w:val="20"/>
        </w:trPr>
        <w:tc>
          <w:tcPr>
            <w:tcW w:w="350" w:type="pct"/>
            <w:shd w:val="clear" w:color="auto" w:fill="auto"/>
            <w:noWrap/>
            <w:vAlign w:val="bottom"/>
            <w:hideMark/>
          </w:tcPr>
          <w:p w:rsidR="00870175" w:rsidRPr="00FF4E3D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FF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3984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</w:t>
            </w:r>
            <w:r w:rsidR="009D0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информационного</w:t>
            </w:r>
            <w:r w:rsidR="009D0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666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Наличие</w:t>
            </w:r>
          </w:p>
          <w:p w:rsidR="00870175" w:rsidRPr="00FF4E3D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Да/нет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84" w:type="pct"/>
            <w:shd w:val="clear" w:color="auto" w:fill="auto"/>
            <w:vAlign w:val="bottom"/>
            <w:hideMark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и сокращенное наименование, место нахождения, почтовый адрес, схема проезда</w:t>
            </w:r>
          </w:p>
        </w:tc>
        <w:tc>
          <w:tcPr>
            <w:tcW w:w="666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4" w:type="pct"/>
            <w:shd w:val="clear" w:color="auto" w:fill="auto"/>
            <w:vAlign w:val="bottom"/>
            <w:hideMark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создания организации культуры, сведения об учредителе (учредителях)</w:t>
            </w:r>
          </w:p>
        </w:tc>
        <w:tc>
          <w:tcPr>
            <w:tcW w:w="666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4" w:type="pct"/>
            <w:shd w:val="clear" w:color="auto" w:fill="auto"/>
            <w:vAlign w:val="bottom"/>
            <w:hideMark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</w:t>
            </w:r>
          </w:p>
        </w:tc>
        <w:tc>
          <w:tcPr>
            <w:tcW w:w="666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4" w:type="pct"/>
            <w:shd w:val="clear" w:color="auto" w:fill="auto"/>
            <w:vAlign w:val="bottom"/>
            <w:hideMark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организации культуры, режим, график работы, контактные телефоны, адреса электронной почты</w:t>
            </w:r>
          </w:p>
        </w:tc>
        <w:tc>
          <w:tcPr>
            <w:tcW w:w="666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4" w:type="pct"/>
            <w:shd w:val="clear" w:color="auto" w:fill="auto"/>
            <w:vAlign w:val="bottom"/>
            <w:hideMark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фамилии, имена, отчества, должности руководящего состава организации культуры, ее структурных подразделений и филиалов (при их наличии)</w:t>
            </w:r>
          </w:p>
        </w:tc>
        <w:tc>
          <w:tcPr>
            <w:tcW w:w="666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84" w:type="pct"/>
            <w:shd w:val="clear" w:color="auto" w:fill="auto"/>
            <w:vAlign w:val="bottom"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видах предоставляемых услуг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84" w:type="pct"/>
            <w:shd w:val="clear" w:color="auto" w:fill="auto"/>
            <w:vAlign w:val="bottom"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4" w:type="pct"/>
            <w:shd w:val="clear" w:color="auto" w:fill="auto"/>
            <w:vAlign w:val="bottom"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4" w:type="pct"/>
            <w:shd w:val="clear" w:color="auto" w:fill="auto"/>
            <w:vAlign w:val="bottom"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материально-техническом обеспечении предоставления услуг организацией культуры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  <w:vAlign w:val="bottom"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4" w:type="pct"/>
            <w:shd w:val="clear" w:color="auto" w:fill="auto"/>
            <w:vAlign w:val="bottom"/>
          </w:tcPr>
          <w:p w:rsidR="00870175" w:rsidRPr="003156BF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156BF">
              <w:rPr>
                <w:rFonts w:ascii="Times New Roman" w:hAnsi="Times New Roman" w:cs="Times New Roman"/>
                <w:sz w:val="24"/>
                <w:szCs w:val="24"/>
              </w:rPr>
              <w:t>информация о планируемых</w:t>
            </w:r>
            <w:r w:rsidR="009D0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56BF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4" w:type="pct"/>
            <w:shd w:val="clear" w:color="auto" w:fill="auto"/>
            <w:vAlign w:val="bottom"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выполнении государственного (муниципального) задания, отчет о результатах деятельности учреждения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84" w:type="pct"/>
            <w:shd w:val="clear" w:color="auto" w:fill="auto"/>
            <w:vAlign w:val="bottom"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независимой оценки качества оказания услуг организациями культуры, а также предложения об улучшении качества их деятельности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350" w:type="pct"/>
            <w:shd w:val="clear" w:color="auto" w:fill="auto"/>
          </w:tcPr>
          <w:p w:rsidR="00870175" w:rsidRPr="00FF4E3D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84" w:type="pct"/>
            <w:shd w:val="clear" w:color="auto" w:fill="auto"/>
          </w:tcPr>
          <w:p w:rsidR="00870175" w:rsidRPr="00870175" w:rsidRDefault="00870175" w:rsidP="001B02C3">
            <w:pPr>
              <w:spacing w:after="0" w:line="28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870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по улучшению качества работы организации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B201BD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750F74" w:rsidTr="00113FB4">
        <w:trPr>
          <w:trHeight w:val="20"/>
        </w:trPr>
        <w:tc>
          <w:tcPr>
            <w:tcW w:w="4334" w:type="pct"/>
            <w:gridSpan w:val="2"/>
            <w:shd w:val="clear" w:color="auto" w:fill="auto"/>
          </w:tcPr>
          <w:p w:rsidR="00870175" w:rsidRPr="00EF4875" w:rsidRDefault="00EF4875" w:rsidP="001B02C3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870175" w:rsidRPr="003156BF">
              <w:rPr>
                <w:rFonts w:ascii="Times New Roman" w:hAnsi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666" w:type="pct"/>
            <w:shd w:val="clear" w:color="auto" w:fill="auto"/>
          </w:tcPr>
          <w:p w:rsidR="00870175" w:rsidRPr="00423DFC" w:rsidRDefault="00870175" w:rsidP="001B02C3">
            <w:pPr>
              <w:spacing w:after="0" w:line="280" w:lineRule="exact"/>
              <w:ind w:left="284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B201BD"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870175" w:rsidRPr="00FF4E3D" w:rsidRDefault="00870175" w:rsidP="00870175">
      <w:pPr>
        <w:widowControl w:val="0"/>
        <w:tabs>
          <w:tab w:val="left" w:pos="480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</w:p>
    <w:p w:rsidR="00870175" w:rsidRPr="00870175" w:rsidRDefault="00870175" w:rsidP="00870175">
      <w:pPr>
        <w:widowControl w:val="0"/>
        <w:numPr>
          <w:ilvl w:val="2"/>
          <w:numId w:val="40"/>
        </w:numPr>
        <w:tabs>
          <w:tab w:val="left" w:pos="480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ru-RU"/>
        </w:rPr>
      </w:pPr>
      <w:r w:rsidRPr="00870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На официальном сайте организации в информационно-телекоммуникационной сети «Интернет»</w:t>
      </w:r>
    </w:p>
    <w:tbl>
      <w:tblPr>
        <w:tblW w:w="491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540"/>
        <w:gridCol w:w="1384"/>
      </w:tblGrid>
      <w:tr w:rsidR="00870175" w:rsidRPr="00FF4E3D" w:rsidTr="00841328">
        <w:trPr>
          <w:trHeight w:val="20"/>
        </w:trPr>
        <w:tc>
          <w:tcPr>
            <w:tcW w:w="333" w:type="pct"/>
            <w:shd w:val="clear" w:color="auto" w:fill="auto"/>
            <w:noWrap/>
            <w:vAlign w:val="bottom"/>
            <w:hideMark/>
          </w:tcPr>
          <w:p w:rsidR="00870175" w:rsidRPr="00FF4E3D" w:rsidRDefault="00870175" w:rsidP="001B02C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 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9D0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информационного</w:t>
            </w:r>
            <w:r w:rsidR="009D0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651" w:type="pct"/>
            <w:shd w:val="clear" w:color="auto" w:fill="auto"/>
            <w:vAlign w:val="bottom"/>
            <w:hideMark/>
          </w:tcPr>
          <w:p w:rsidR="00870175" w:rsidRPr="00FF4E3D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Наличие, да/нет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и сокращенное наименование, место нахождения, почтовый адрес, схема проезда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создания организации культуры, сведения об учредителе (учредителях)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423DFC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870175" w:rsidP="003501B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организации культуры, режим, график работы, контактные телефоны, адреса электронной почты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фамилии, имена, отчества, должности руководящего состава организации культуры, ее структурных подразделений и филиалов (при их наличии)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видах предоставляемых услуг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423DFC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3501B0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материально-техническом обеспечении предоставления услуг организацией культуры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423DFC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</w:rPr>
              <w:t>информация о планируемых</w:t>
            </w:r>
            <w:r w:rsidR="009D0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3DFC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423DFC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выполнении государственного (муниципального) задания, отчет о результатах деятельности учреждения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423DFC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15" w:type="pct"/>
            <w:shd w:val="clear" w:color="auto" w:fill="auto"/>
            <w:vAlign w:val="bottom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независимой оценки качества оказания услуг организациями культуры, а также предложения об улучшении качества их деятельности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3501B0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423DFC" w:rsidTr="00841328">
        <w:trPr>
          <w:trHeight w:val="20"/>
        </w:trPr>
        <w:tc>
          <w:tcPr>
            <w:tcW w:w="333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3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15" w:type="pct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по улучшению качества работы организации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3501B0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да</w:t>
            </w:r>
          </w:p>
        </w:tc>
      </w:tr>
      <w:tr w:rsidR="00870175" w:rsidRPr="003156BF" w:rsidTr="00841328">
        <w:trPr>
          <w:trHeight w:val="20"/>
        </w:trPr>
        <w:tc>
          <w:tcPr>
            <w:tcW w:w="4349" w:type="pct"/>
            <w:gridSpan w:val="2"/>
            <w:shd w:val="clear" w:color="auto" w:fill="auto"/>
            <w:hideMark/>
          </w:tcPr>
          <w:p w:rsidR="00870175" w:rsidRPr="00423DFC" w:rsidRDefault="00870175" w:rsidP="001B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3DFC"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EF4875" w:rsidRPr="00423DFC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651" w:type="pct"/>
            <w:shd w:val="clear" w:color="auto" w:fill="auto"/>
            <w:hideMark/>
          </w:tcPr>
          <w:p w:rsidR="00870175" w:rsidRPr="00423DFC" w:rsidRDefault="00423DFC" w:rsidP="001B02C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23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</w:tr>
    </w:tbl>
    <w:p w:rsidR="00870175" w:rsidRPr="00FF4E3D" w:rsidRDefault="00870175" w:rsidP="00870175">
      <w:pPr>
        <w:pStyle w:val="2"/>
        <w:spacing w:before="0"/>
        <w:ind w:left="284"/>
        <w:jc w:val="center"/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sz w:val="24"/>
          <w:szCs w:val="24"/>
          <w:lang w:val="ru-RU"/>
        </w:rPr>
        <w:t>Значение показателя рассчитывается по формуле:</w:t>
      </w:r>
    </w:p>
    <w:p w:rsidR="00870175" w:rsidRPr="00870175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sub_1101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52675" cy="666750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bookmarkEnd w:id="2"/>
      <w:r w:rsidRPr="00870175">
        <w:rPr>
          <w:rFonts w:ascii="Times New Roman" w:hAnsi="Times New Roman" w:cs="Times New Roman"/>
          <w:sz w:val="24"/>
          <w:szCs w:val="24"/>
          <w:lang w:val="ru-RU"/>
        </w:rPr>
        <w:t>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76250" cy="266700"/>
            <wp:effectExtent l="19050" t="0" r="0" b="0"/>
            <wp:docPr id="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объем информации, размещенной на информационных стендах в помещении организации;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9575" cy="266700"/>
            <wp:effectExtent l="19050" t="0" r="0" b="0"/>
            <wp:docPr id="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объем информации, размещенной на официальном сайте организации социальной сферы в информационно-телекоммуникационной сети "Интернет" (далее - официальный сайт организации);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57200" cy="266700"/>
            <wp:effectExtent l="19050" t="0" r="0" b="0"/>
            <wp:docPr id="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объем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Таким образом 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актами» </w:t>
      </w:r>
      <w:r w:rsidRPr="00870175">
        <w:rPr>
          <w:rFonts w:ascii="Times New Roman" w:hAnsi="Times New Roman"/>
          <w:sz w:val="24"/>
          <w:szCs w:val="24"/>
          <w:lang w:val="ru-RU"/>
        </w:rPr>
        <w:t>учреждение набирает: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423DFC" w:rsidRDefault="006765E2" w:rsidP="00453C33">
      <w:pPr>
        <w:spacing w:after="0"/>
        <w:ind w:left="3884" w:firstLine="436"/>
        <w:rPr>
          <w:rFonts w:ascii="Times New Roman" w:hAnsi="Times New Roman"/>
          <w:sz w:val="24"/>
          <w:szCs w:val="24"/>
          <w:lang w:val="ru-RU"/>
        </w:rPr>
      </w:pPr>
      <m:oMath>
        <m:d>
          <m:d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ru-RU"/>
              </w:rPr>
            </m:ctrlPr>
          </m:dPr>
          <m:e>
            <m:f>
              <m:f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ru-RU"/>
                  </w:rPr>
                  <m:t>13+13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ru-RU"/>
                  </w:rPr>
                  <m:t>2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ru-RU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ru-RU"/>
                  </w:rPr>
                  <m:t>13</m:t>
                </m:r>
              </m:den>
            </m:f>
          </m:e>
        </m:d>
        <m:r>
          <w:rPr>
            <w:rFonts w:ascii="Cambria Math" w:hAnsi="Times New Roman" w:cs="Times New Roman"/>
            <w:sz w:val="24"/>
            <w:szCs w:val="24"/>
            <w:lang w:val="ru-RU"/>
          </w:rPr>
          <m:t>×</m:t>
        </m:r>
        <m:r>
          <w:rPr>
            <w:rFonts w:ascii="Cambria Math" w:hAnsi="Times New Roman" w:cs="Times New Roman"/>
            <w:sz w:val="24"/>
            <w:szCs w:val="24"/>
            <w:lang w:val="ru-RU"/>
          </w:rPr>
          <m:t>100</m:t>
        </m:r>
      </m:oMath>
      <w:r w:rsidR="00016D91" w:rsidRPr="00423DFC">
        <w:rPr>
          <w:rFonts w:ascii="Times New Roman" w:hAnsi="Times New Roman"/>
          <w:sz w:val="24"/>
          <w:szCs w:val="24"/>
          <w:lang w:val="ru-RU"/>
        </w:rPr>
        <w:t xml:space="preserve"> = </w:t>
      </w:r>
      <w:r w:rsidR="00423DFC" w:rsidRPr="00423DFC">
        <w:rPr>
          <w:rFonts w:ascii="Times New Roman" w:hAnsi="Times New Roman"/>
          <w:sz w:val="24"/>
          <w:szCs w:val="24"/>
          <w:lang w:val="ru-RU"/>
        </w:rPr>
        <w:t>100</w:t>
      </w:r>
      <w:r w:rsidR="00870175" w:rsidRPr="00423DFC">
        <w:rPr>
          <w:rFonts w:ascii="Times New Roman" w:hAnsi="Times New Roman"/>
          <w:sz w:val="24"/>
          <w:szCs w:val="24"/>
          <w:lang w:val="ru-RU"/>
        </w:rPr>
        <w:t>балл</w:t>
      </w:r>
      <w:r w:rsidR="007939C2" w:rsidRPr="00423DFC">
        <w:rPr>
          <w:rFonts w:ascii="Times New Roman" w:hAnsi="Times New Roman"/>
          <w:sz w:val="24"/>
          <w:szCs w:val="24"/>
          <w:lang w:val="ru-RU"/>
        </w:rPr>
        <w:t>ов</w:t>
      </w:r>
    </w:p>
    <w:p w:rsidR="00870175" w:rsidRPr="00423DFC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423DFC">
        <w:rPr>
          <w:rFonts w:ascii="Times New Roman" w:hAnsi="Times New Roman"/>
          <w:sz w:val="24"/>
          <w:szCs w:val="24"/>
          <w:lang w:val="ru-RU"/>
        </w:rPr>
        <w:t xml:space="preserve">С учетом значимости </w:t>
      </w:r>
      <w:r w:rsidR="00113FB4" w:rsidRPr="00423DFC">
        <w:rPr>
          <w:rFonts w:ascii="Times New Roman" w:hAnsi="Times New Roman"/>
          <w:sz w:val="24"/>
          <w:szCs w:val="24"/>
          <w:lang w:val="ru-RU"/>
        </w:rPr>
        <w:t>п</w:t>
      </w:r>
      <w:r w:rsidR="00016D91" w:rsidRPr="00423DFC">
        <w:rPr>
          <w:rFonts w:ascii="Times New Roman" w:hAnsi="Times New Roman"/>
          <w:sz w:val="24"/>
          <w:szCs w:val="24"/>
          <w:lang w:val="ru-RU"/>
        </w:rPr>
        <w:t xml:space="preserve">оказателя: </w:t>
      </w:r>
      <w:r w:rsidR="00423DFC" w:rsidRPr="00423DFC">
        <w:rPr>
          <w:rFonts w:ascii="Times New Roman" w:hAnsi="Times New Roman"/>
          <w:sz w:val="24"/>
          <w:szCs w:val="24"/>
          <w:lang w:val="ru-RU"/>
        </w:rPr>
        <w:t xml:space="preserve">100 </w:t>
      </w:r>
      <w:r w:rsidRPr="00423DFC">
        <w:rPr>
          <w:rFonts w:ascii="Times New Roman" w:hAnsi="Times New Roman"/>
          <w:sz w:val="24"/>
          <w:szCs w:val="24"/>
          <w:lang w:val="ru-RU"/>
        </w:rPr>
        <w:t xml:space="preserve">х 30% = </w:t>
      </w:r>
      <w:r w:rsidR="00423DFC" w:rsidRPr="00423DFC">
        <w:rPr>
          <w:rFonts w:ascii="Times New Roman" w:hAnsi="Times New Roman"/>
          <w:sz w:val="24"/>
          <w:szCs w:val="24"/>
          <w:lang w:val="ru-RU"/>
        </w:rPr>
        <w:t xml:space="preserve">30 </w:t>
      </w:r>
      <w:r w:rsidRPr="00423DFC">
        <w:rPr>
          <w:rFonts w:ascii="Times New Roman" w:hAnsi="Times New Roman"/>
          <w:b/>
          <w:sz w:val="24"/>
          <w:szCs w:val="24"/>
          <w:u w:val="single"/>
          <w:lang w:val="ru-RU"/>
        </w:rPr>
        <w:t>балл</w:t>
      </w:r>
      <w:r w:rsidR="007939C2" w:rsidRPr="00423DFC">
        <w:rPr>
          <w:rFonts w:ascii="Times New Roman" w:hAnsi="Times New Roman"/>
          <w:b/>
          <w:sz w:val="24"/>
          <w:szCs w:val="24"/>
          <w:u w:val="single"/>
          <w:lang w:val="ru-RU"/>
        </w:rPr>
        <w:t>ов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70175" w:rsidRPr="00870175" w:rsidRDefault="00870175" w:rsidP="00870175">
      <w:pPr>
        <w:tabs>
          <w:tab w:val="left" w:pos="300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87017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1.2.</w:t>
      </w:r>
      <w:r w:rsidRPr="0087017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  <w:t xml:space="preserve">Обеспечение на официальном сайте организации наличия и функционирования дистанционных способов обратной связи и взаимодействия с получателями услуг </w:t>
      </w:r>
      <w:r w:rsidRPr="008701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(значимость показателя 30 %)</w:t>
      </w:r>
    </w:p>
    <w:tbl>
      <w:tblPr>
        <w:tblW w:w="10348" w:type="dxa"/>
        <w:tblInd w:w="369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4"/>
        <w:gridCol w:w="7258"/>
        <w:gridCol w:w="2516"/>
      </w:tblGrid>
      <w:tr w:rsidR="00870175" w:rsidRPr="009D0B49" w:rsidTr="001B02C3">
        <w:tc>
          <w:tcPr>
            <w:tcW w:w="574" w:type="dxa"/>
          </w:tcPr>
          <w:p w:rsidR="00870175" w:rsidRPr="00FF4E3D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70175" w:rsidRPr="00FF4E3D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58" w:type="dxa"/>
          </w:tcPr>
          <w:p w:rsidR="00870175" w:rsidRPr="00870175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87017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Информативный блок</w:t>
            </w:r>
            <w:r w:rsidRPr="008701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(30 баллов за каждый способ)</w:t>
            </w:r>
          </w:p>
        </w:tc>
        <w:tc>
          <w:tcPr>
            <w:tcW w:w="2516" w:type="dxa"/>
          </w:tcPr>
          <w:p w:rsidR="00870175" w:rsidRPr="00870175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87017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Наличие и функционирование</w:t>
            </w:r>
          </w:p>
          <w:p w:rsidR="00870175" w:rsidRPr="00870175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87017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(да/нет)</w:t>
            </w:r>
          </w:p>
        </w:tc>
      </w:tr>
      <w:tr w:rsidR="00870175" w:rsidRPr="00FF4E3D" w:rsidTr="001B02C3">
        <w:tc>
          <w:tcPr>
            <w:tcW w:w="574" w:type="dxa"/>
          </w:tcPr>
          <w:p w:rsidR="00870175" w:rsidRPr="00FF4E3D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8" w:type="dxa"/>
          </w:tcPr>
          <w:p w:rsidR="00870175" w:rsidRPr="00FF4E3D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2516" w:type="dxa"/>
          </w:tcPr>
          <w:p w:rsidR="00870175" w:rsidRPr="00423DFC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23DFC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870175" w:rsidRPr="00FF4E3D" w:rsidTr="001B02C3">
        <w:tc>
          <w:tcPr>
            <w:tcW w:w="574" w:type="dxa"/>
          </w:tcPr>
          <w:p w:rsidR="00870175" w:rsidRPr="00FF4E3D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8" w:type="dxa"/>
          </w:tcPr>
          <w:p w:rsidR="00870175" w:rsidRPr="00FF4E3D" w:rsidRDefault="009D0B49" w:rsidP="001B02C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лектронная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почта</w:t>
            </w:r>
          </w:p>
        </w:tc>
        <w:tc>
          <w:tcPr>
            <w:tcW w:w="2516" w:type="dxa"/>
          </w:tcPr>
          <w:p w:rsidR="00870175" w:rsidRPr="00423DFC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23DFC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870175" w:rsidRPr="00FF4E3D" w:rsidTr="001B02C3">
        <w:tc>
          <w:tcPr>
            <w:tcW w:w="574" w:type="dxa"/>
          </w:tcPr>
          <w:p w:rsidR="00870175" w:rsidRPr="00FF4E3D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8" w:type="dxa"/>
          </w:tcPr>
          <w:p w:rsidR="00870175" w:rsidRPr="00870175" w:rsidRDefault="00870175" w:rsidP="009D0B4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870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электронны</w:t>
            </w:r>
            <w:r w:rsidR="009D0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 сервисы</w:t>
            </w:r>
            <w:r w:rsidRPr="00870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2516" w:type="dxa"/>
          </w:tcPr>
          <w:p w:rsidR="00870175" w:rsidRPr="00423DFC" w:rsidRDefault="007939C2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423DF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да</w:t>
            </w:r>
          </w:p>
        </w:tc>
      </w:tr>
      <w:tr w:rsidR="00870175" w:rsidRPr="00FF4E3D" w:rsidTr="001B02C3">
        <w:tc>
          <w:tcPr>
            <w:tcW w:w="574" w:type="dxa"/>
          </w:tcPr>
          <w:p w:rsidR="00870175" w:rsidRPr="00FF4E3D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8" w:type="dxa"/>
          </w:tcPr>
          <w:p w:rsidR="00870175" w:rsidRPr="00FF4E3D" w:rsidRDefault="00870175" w:rsidP="009D0B4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 «Частозадаваемые</w:t>
            </w:r>
            <w:r w:rsidR="009D0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вопросы»</w:t>
            </w:r>
          </w:p>
        </w:tc>
        <w:tc>
          <w:tcPr>
            <w:tcW w:w="2516" w:type="dxa"/>
          </w:tcPr>
          <w:p w:rsidR="00870175" w:rsidRPr="00423DFC" w:rsidRDefault="00423DFC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423DF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да</w:t>
            </w:r>
          </w:p>
        </w:tc>
      </w:tr>
      <w:tr w:rsidR="00870175" w:rsidRPr="00FF4E3D" w:rsidTr="001B02C3">
        <w:tc>
          <w:tcPr>
            <w:tcW w:w="574" w:type="dxa"/>
          </w:tcPr>
          <w:p w:rsidR="00870175" w:rsidRPr="00FF4E3D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8" w:type="dxa"/>
          </w:tcPr>
          <w:p w:rsidR="00870175" w:rsidRPr="00870175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870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технической возможности </w:t>
            </w:r>
            <w:r w:rsidRPr="008701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выражения получателем услуг </w:t>
            </w:r>
            <w:r w:rsidRPr="00870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мнения о качестве условий оказания услуг учреждением (наличие анкеты для опроса граждан или гиперссылки на нее)</w:t>
            </w:r>
          </w:p>
        </w:tc>
        <w:tc>
          <w:tcPr>
            <w:tcW w:w="2516" w:type="dxa"/>
          </w:tcPr>
          <w:p w:rsidR="00870175" w:rsidRPr="00423DFC" w:rsidRDefault="00423DFC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423DF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да</w:t>
            </w:r>
          </w:p>
        </w:tc>
      </w:tr>
      <w:tr w:rsidR="00870175" w:rsidRPr="00FF4E3D" w:rsidTr="001B02C3">
        <w:tc>
          <w:tcPr>
            <w:tcW w:w="574" w:type="dxa"/>
          </w:tcPr>
          <w:p w:rsidR="00870175" w:rsidRPr="00FF4E3D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8" w:type="dxa"/>
          </w:tcPr>
          <w:p w:rsidR="00870175" w:rsidRPr="00FF4E3D" w:rsidRDefault="009D0B49" w:rsidP="001B02C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870175"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0175"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0175"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0175" w:rsidRPr="00FF4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2516" w:type="dxa"/>
          </w:tcPr>
          <w:p w:rsidR="00870175" w:rsidRPr="00423DFC" w:rsidRDefault="00423DFC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423DF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да</w:t>
            </w:r>
          </w:p>
        </w:tc>
      </w:tr>
      <w:tr w:rsidR="00870175" w:rsidRPr="00FF4E3D" w:rsidTr="001B02C3">
        <w:tc>
          <w:tcPr>
            <w:tcW w:w="7832" w:type="dxa"/>
            <w:gridSpan w:val="2"/>
          </w:tcPr>
          <w:p w:rsidR="00870175" w:rsidRPr="00FF4E3D" w:rsidRDefault="00870175" w:rsidP="001B02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516" w:type="dxa"/>
          </w:tcPr>
          <w:p w:rsidR="00870175" w:rsidRPr="00423DFC" w:rsidRDefault="00423DFC" w:rsidP="001B02C3">
            <w:pPr>
              <w:spacing w:after="0" w:line="240" w:lineRule="auto"/>
              <w:ind w:left="284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23DF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6</w:t>
            </w:r>
          </w:p>
        </w:tc>
      </w:tr>
    </w:tbl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sz w:val="24"/>
          <w:szCs w:val="24"/>
          <w:lang w:val="ru-RU"/>
        </w:rPr>
        <w:t>Значение показателя рассчитывается по формуле:</w:t>
      </w:r>
    </w:p>
    <w:p w:rsidR="00870175" w:rsidRPr="00870175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sub_1102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400175" cy="266700"/>
            <wp:effectExtent l="19050" t="0" r="0" b="0"/>
            <wp:docPr id="5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bookmarkEnd w:id="3"/>
      <w:r w:rsidRPr="00870175">
        <w:rPr>
          <w:rFonts w:ascii="Times New Roman" w:hAnsi="Times New Roman" w:cs="Times New Roman"/>
          <w:sz w:val="24"/>
          <w:szCs w:val="24"/>
          <w:lang w:val="ru-RU"/>
        </w:rPr>
        <w:t>где: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90525" cy="266700"/>
            <wp:effectExtent l="19050" t="0" r="0" b="0"/>
            <wp:docPr id="6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количество баллов за наличие на официальном сайте организации информации о дистанционных способах взаимодействия с получателями услуг (по 30 баллов за каждый дистанционный способ);</w:t>
      </w:r>
    </w:p>
    <w:p w:rsidR="00870175" w:rsidRPr="00870175" w:rsidRDefault="00870175" w:rsidP="0060325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9575" cy="266700"/>
            <wp:effectExtent l="0" t="0" r="0" b="0"/>
            <wp:docPr id="6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сферы.</w:t>
      </w:r>
    </w:p>
    <w:p w:rsidR="00870175" w:rsidRPr="00870175" w:rsidRDefault="00870175" w:rsidP="0060325A">
      <w:pPr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7017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При наличии и функционировании на официальном сайте организации 4 и более</w:t>
      </w:r>
      <w:r w:rsidR="009D0B4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Pr="0087017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дистанционных способов</w:t>
      </w:r>
      <w:r w:rsidRPr="00870175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обратной связи и взаимодействия с получателями услуг по данному показателю </w:t>
      </w:r>
      <w:r w:rsidRPr="0087017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присваивается 100 баллов</w:t>
      </w:r>
      <w:r w:rsidRPr="00870175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. 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870175" w:rsidRPr="00865EFA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297275">
        <w:rPr>
          <w:rFonts w:ascii="Times New Roman" w:hAnsi="Times New Roman"/>
          <w:sz w:val="24"/>
          <w:szCs w:val="24"/>
          <w:lang w:val="ru-RU"/>
        </w:rPr>
        <w:t xml:space="preserve">Таким образом, поскольку на сайте учреждения </w:t>
      </w:r>
      <w:r w:rsidRPr="00865EFA">
        <w:rPr>
          <w:rFonts w:ascii="Times New Roman" w:hAnsi="Times New Roman"/>
          <w:sz w:val="24"/>
          <w:szCs w:val="24"/>
          <w:lang w:val="ru-RU"/>
        </w:rPr>
        <w:t xml:space="preserve">представлено </w:t>
      </w:r>
      <w:r w:rsidR="00334383">
        <w:rPr>
          <w:rFonts w:ascii="Times New Roman" w:hAnsi="Times New Roman"/>
          <w:sz w:val="24"/>
          <w:szCs w:val="24"/>
          <w:lang w:val="ru-RU"/>
        </w:rPr>
        <w:t xml:space="preserve">6 </w:t>
      </w:r>
      <w:r w:rsidRPr="00865EFA">
        <w:rPr>
          <w:rFonts w:ascii="Times New Roman" w:hAnsi="Times New Roman"/>
          <w:sz w:val="24"/>
          <w:szCs w:val="24"/>
          <w:lang w:val="ru-RU"/>
        </w:rPr>
        <w:t>дистанционных способ</w:t>
      </w:r>
      <w:r w:rsidR="00466571">
        <w:rPr>
          <w:rFonts w:ascii="Times New Roman" w:hAnsi="Times New Roman"/>
          <w:sz w:val="24"/>
          <w:szCs w:val="24"/>
          <w:lang w:val="ru-RU"/>
        </w:rPr>
        <w:t>а(</w:t>
      </w:r>
      <w:r w:rsidRPr="00865EFA">
        <w:rPr>
          <w:rFonts w:ascii="Times New Roman" w:hAnsi="Times New Roman"/>
          <w:sz w:val="24"/>
          <w:szCs w:val="24"/>
          <w:lang w:val="ru-RU"/>
        </w:rPr>
        <w:t>ов</w:t>
      </w:r>
      <w:r w:rsidR="00466571">
        <w:rPr>
          <w:rFonts w:ascii="Times New Roman" w:hAnsi="Times New Roman"/>
          <w:sz w:val="24"/>
          <w:szCs w:val="24"/>
          <w:lang w:val="ru-RU"/>
        </w:rPr>
        <w:t>)</w:t>
      </w:r>
      <w:r w:rsidRPr="00865EFA">
        <w:rPr>
          <w:rFonts w:ascii="Times New Roman" w:hAnsi="Times New Roman"/>
          <w:sz w:val="24"/>
          <w:szCs w:val="24"/>
          <w:lang w:val="ru-RU"/>
        </w:rPr>
        <w:t xml:space="preserve"> обратной связи, по показателю </w:t>
      </w:r>
      <w:r w:rsidRPr="00865EFA">
        <w:rPr>
          <w:rFonts w:ascii="Times New Roman" w:hAnsi="Times New Roman"/>
          <w:b/>
          <w:sz w:val="24"/>
          <w:szCs w:val="24"/>
          <w:lang w:val="ru-RU"/>
        </w:rPr>
        <w:t xml:space="preserve">«Обеспечение на официальном сайте организации наличия и функционирования дистанционных способов обратной связи и взаимодействия с получателями услуг» </w:t>
      </w:r>
      <w:r w:rsidR="00865EFA" w:rsidRPr="00865EFA">
        <w:rPr>
          <w:rFonts w:ascii="Times New Roman" w:hAnsi="Times New Roman"/>
          <w:sz w:val="24"/>
          <w:szCs w:val="24"/>
          <w:lang w:val="ru-RU"/>
        </w:rPr>
        <w:t xml:space="preserve">учреждение набирает </w:t>
      </w:r>
      <w:r w:rsidR="00334383">
        <w:rPr>
          <w:rFonts w:ascii="Times New Roman" w:hAnsi="Times New Roman"/>
          <w:sz w:val="24"/>
          <w:szCs w:val="24"/>
          <w:lang w:val="ru-RU"/>
        </w:rPr>
        <w:t>100</w:t>
      </w:r>
      <w:r w:rsidRPr="00865EFA">
        <w:rPr>
          <w:rFonts w:ascii="Times New Roman" w:hAnsi="Times New Roman"/>
          <w:sz w:val="24"/>
          <w:szCs w:val="24"/>
          <w:lang w:val="ru-RU"/>
        </w:rPr>
        <w:t xml:space="preserve"> баллов.</w:t>
      </w:r>
    </w:p>
    <w:p w:rsidR="00870175" w:rsidRPr="00865EFA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865EFA">
        <w:rPr>
          <w:rFonts w:ascii="Times New Roman" w:hAnsi="Times New Roman"/>
          <w:sz w:val="24"/>
          <w:szCs w:val="24"/>
          <w:lang w:val="ru-RU"/>
        </w:rPr>
        <w:t>С учетом значимости показателя:</w:t>
      </w:r>
      <w:r w:rsidR="00334383">
        <w:rPr>
          <w:rFonts w:ascii="Times New Roman" w:hAnsi="Times New Roman"/>
          <w:sz w:val="28"/>
          <w:szCs w:val="28"/>
          <w:lang w:val="ru-RU"/>
        </w:rPr>
        <w:t xml:space="preserve">100 </w:t>
      </w:r>
      <w:r w:rsidRPr="00865EFA">
        <w:rPr>
          <w:rFonts w:ascii="Times New Roman" w:hAnsi="Times New Roman"/>
          <w:sz w:val="28"/>
          <w:szCs w:val="28"/>
          <w:lang w:val="ru-RU"/>
        </w:rPr>
        <w:t xml:space="preserve">х 30% = </w:t>
      </w:r>
      <w:r w:rsidR="00334383">
        <w:rPr>
          <w:rFonts w:ascii="Times New Roman" w:hAnsi="Times New Roman"/>
          <w:sz w:val="28"/>
          <w:szCs w:val="28"/>
          <w:lang w:val="ru-RU"/>
        </w:rPr>
        <w:t>30</w:t>
      </w:r>
      <w:r w:rsidRPr="00865EFA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баллов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70175" w:rsidRPr="00870175" w:rsidRDefault="00870175" w:rsidP="00870175">
      <w:pPr>
        <w:pStyle w:val="a5"/>
        <w:numPr>
          <w:ilvl w:val="1"/>
          <w:numId w:val="42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</w:t>
      </w:r>
      <w:r w:rsidRPr="00870175">
        <w:rPr>
          <w:rFonts w:ascii="Times New Roman" w:hAnsi="Times New Roman" w:cs="Times New Roman"/>
          <w:sz w:val="28"/>
          <w:szCs w:val="28"/>
          <w:lang w:val="ru-RU"/>
        </w:rPr>
        <w:t>(в % от общего числа опрошенных получателей услуг)</w:t>
      </w: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(значимость показателя 40%)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Данный показатель основан на результатах опроса мнения получателей услуг и рассчитывается по формуле:</w:t>
      </w:r>
    </w:p>
    <w:p w:rsidR="00870175" w:rsidRPr="00870175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sub_1103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81250" cy="666750"/>
            <wp:effectExtent l="19050" t="0" r="0" b="0"/>
            <wp:docPr id="66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bookmarkEnd w:id="4"/>
      <w:r w:rsidRPr="00870175">
        <w:rPr>
          <w:rFonts w:ascii="Times New Roman" w:hAnsi="Times New Roman" w:cs="Times New Roman"/>
          <w:sz w:val="24"/>
          <w:szCs w:val="24"/>
          <w:lang w:val="ru-RU"/>
        </w:rPr>
        <w:t>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76250" cy="266700"/>
            <wp:effectExtent l="19050" t="0" r="0" b="0"/>
            <wp:docPr id="67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 социальной сферы;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9575" cy="266700"/>
            <wp:effectExtent l="19050" t="0" r="0" b="0"/>
            <wp:docPr id="68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</w:r>
    </w:p>
    <w:p w:rsidR="00870175" w:rsidRDefault="00870175" w:rsidP="00870175">
      <w:pPr>
        <w:pStyle w:val="2"/>
        <w:spacing w:before="0"/>
        <w:ind w:left="28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F4E3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90525" cy="266700"/>
            <wp:effectExtent l="19050" t="0" r="0" b="0"/>
            <wp:docPr id="69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E3D">
        <w:rPr>
          <w:rFonts w:ascii="Times New Roman" w:hAnsi="Times New Roman"/>
          <w:sz w:val="24"/>
          <w:szCs w:val="24"/>
        </w:rPr>
        <w:t xml:space="preserve"> - </w:t>
      </w:r>
      <w:r w:rsidRPr="00FF4E3D">
        <w:rPr>
          <w:rFonts w:ascii="Times New Roman" w:hAnsi="Times New Roman"/>
          <w:b w:val="0"/>
          <w:color w:val="auto"/>
          <w:sz w:val="24"/>
          <w:szCs w:val="24"/>
        </w:rPr>
        <w:t>общее число опрошенных получателей услуг.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"Интернет"» </w:t>
      </w:r>
      <w:r w:rsidRPr="00870175">
        <w:rPr>
          <w:rFonts w:ascii="Times New Roman" w:hAnsi="Times New Roman"/>
          <w:sz w:val="24"/>
          <w:szCs w:val="24"/>
          <w:lang w:val="ru-RU"/>
        </w:rPr>
        <w:t>учреждение набирает:</w:t>
      </w:r>
    </w:p>
    <w:p w:rsidR="00870175" w:rsidRPr="00F912EE" w:rsidRDefault="006765E2" w:rsidP="00B31AA7">
      <w:pPr>
        <w:spacing w:after="0"/>
        <w:ind w:left="3164" w:firstLine="436"/>
        <w:rPr>
          <w:rFonts w:ascii="Times New Roman" w:hAnsi="Times New Roman"/>
          <w:sz w:val="24"/>
          <w:szCs w:val="24"/>
          <w:lang w:val="ru-RU"/>
        </w:rPr>
      </w:pPr>
      <m:oMath>
        <m:d>
          <m:d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ru-RU"/>
              </w:rPr>
            </m:ctrlPr>
          </m:dPr>
          <m:e>
            <m:f>
              <m:f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ru-RU"/>
                  </w:rPr>
                  <m:t>48+47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ru-RU"/>
                  </w:rPr>
                  <m:t>2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ru-RU"/>
                  </w:rPr>
                  <m:t>×</m:t>
                </m:r>
                <m:r>
                  <w:rPr>
                    <w:rFonts w:ascii="Cambria Math" w:hAnsi="Times New Roman"/>
                    <w:sz w:val="24"/>
                    <w:szCs w:val="24"/>
                    <w:lang w:val="ru-RU"/>
                  </w:rPr>
                  <m:t>60</m:t>
                </m:r>
              </m:den>
            </m:f>
          </m:e>
        </m:d>
        <m:r>
          <w:rPr>
            <w:rFonts w:ascii="Cambria Math" w:hAnsi="Times New Roman" w:cs="Times New Roman"/>
            <w:sz w:val="24"/>
            <w:szCs w:val="24"/>
            <w:lang w:val="ru-RU"/>
          </w:rPr>
          <m:t>×</m:t>
        </m:r>
        <m:r>
          <w:rPr>
            <w:rFonts w:ascii="Cambria Math" w:hAnsi="Times New Roman" w:cs="Times New Roman"/>
            <w:sz w:val="24"/>
            <w:szCs w:val="24"/>
            <w:lang w:val="ru-RU"/>
          </w:rPr>
          <m:t>100</m:t>
        </m:r>
      </m:oMath>
      <w:r w:rsidR="001318D2" w:rsidRPr="00F912EE">
        <w:rPr>
          <w:rFonts w:ascii="Times New Roman" w:hAnsi="Times New Roman"/>
          <w:sz w:val="24"/>
          <w:szCs w:val="24"/>
          <w:lang w:val="ru-RU"/>
        </w:rPr>
        <w:t xml:space="preserve"> =</w:t>
      </w:r>
      <w:r w:rsidR="00F912EE" w:rsidRPr="00F912EE">
        <w:rPr>
          <w:rFonts w:ascii="Times New Roman" w:hAnsi="Times New Roman"/>
          <w:sz w:val="24"/>
          <w:szCs w:val="24"/>
          <w:lang w:val="ru-RU"/>
        </w:rPr>
        <w:t xml:space="preserve"> 79,2</w:t>
      </w:r>
      <w:r w:rsidR="009A5A0B" w:rsidRPr="00F912EE">
        <w:rPr>
          <w:rFonts w:ascii="Times New Roman" w:hAnsi="Times New Roman"/>
          <w:sz w:val="24"/>
          <w:szCs w:val="24"/>
          <w:lang w:val="ru-RU"/>
        </w:rPr>
        <w:t xml:space="preserve"> балл</w:t>
      </w:r>
      <w:r w:rsidR="00865EFA" w:rsidRPr="00F912EE">
        <w:rPr>
          <w:rFonts w:ascii="Times New Roman" w:hAnsi="Times New Roman"/>
          <w:sz w:val="24"/>
          <w:szCs w:val="24"/>
          <w:lang w:val="ru-RU"/>
        </w:rPr>
        <w:t>ов</w:t>
      </w:r>
    </w:p>
    <w:p w:rsidR="00870175" w:rsidRPr="00F912EE" w:rsidRDefault="00870175" w:rsidP="00870175">
      <w:pPr>
        <w:spacing w:after="0"/>
        <w:ind w:left="284"/>
        <w:rPr>
          <w:rFonts w:ascii="Times New Roman" w:eastAsia="Times New Roman" w:hAnsi="Times New Roman"/>
          <w:bCs/>
          <w:noProof/>
          <w:sz w:val="24"/>
          <w:szCs w:val="24"/>
          <w:lang w:val="ru-RU" w:eastAsia="ru-RU"/>
        </w:rPr>
      </w:pPr>
    </w:p>
    <w:p w:rsidR="00870175" w:rsidRPr="00F912EE" w:rsidRDefault="00870175" w:rsidP="00870175">
      <w:pPr>
        <w:spacing w:after="0"/>
        <w:ind w:left="284"/>
        <w:rPr>
          <w:rFonts w:ascii="Times New Roman" w:eastAsia="Times New Roman" w:hAnsi="Times New Roman"/>
          <w:b/>
          <w:bCs/>
          <w:noProof/>
          <w:color w:val="4F81BD"/>
          <w:sz w:val="24"/>
          <w:szCs w:val="24"/>
          <w:lang w:val="ru-RU" w:eastAsia="ru-RU"/>
        </w:rPr>
      </w:pPr>
      <w:r w:rsidRPr="00F912EE">
        <w:rPr>
          <w:rFonts w:ascii="Times New Roman" w:eastAsia="Times New Roman" w:hAnsi="Times New Roman"/>
          <w:bCs/>
          <w:noProof/>
          <w:sz w:val="24"/>
          <w:szCs w:val="24"/>
          <w:lang w:val="ru-RU" w:eastAsia="ru-RU"/>
        </w:rPr>
        <w:t xml:space="preserve">С учетом значимости показателя: </w:t>
      </w:r>
      <w:r w:rsidR="00F912EE" w:rsidRPr="00F912EE">
        <w:rPr>
          <w:rFonts w:ascii="Times New Roman" w:eastAsia="Times New Roman" w:hAnsi="Times New Roman"/>
          <w:b/>
          <w:bCs/>
          <w:noProof/>
          <w:sz w:val="24"/>
          <w:szCs w:val="24"/>
          <w:lang w:val="ru-RU" w:eastAsia="ru-RU"/>
        </w:rPr>
        <w:t>79,2</w:t>
      </w:r>
      <w:r w:rsidR="009A5A0B" w:rsidRPr="00F912EE">
        <w:rPr>
          <w:rFonts w:ascii="Times New Roman" w:eastAsia="Times New Roman" w:hAnsi="Times New Roman"/>
          <w:b/>
          <w:bCs/>
          <w:noProof/>
          <w:sz w:val="24"/>
          <w:szCs w:val="24"/>
          <w:lang w:val="ru-RU" w:eastAsia="ru-RU"/>
        </w:rPr>
        <w:t>х40%=</w:t>
      </w:r>
      <w:r w:rsidR="00F912EE" w:rsidRPr="00F912EE">
        <w:rPr>
          <w:rFonts w:ascii="Times New Roman" w:eastAsia="Times New Roman" w:hAnsi="Times New Roman"/>
          <w:b/>
          <w:bCs/>
          <w:noProof/>
          <w:sz w:val="24"/>
          <w:szCs w:val="24"/>
          <w:lang w:val="ru-RU" w:eastAsia="ru-RU"/>
        </w:rPr>
        <w:t xml:space="preserve">31,7 </w:t>
      </w:r>
      <w:r w:rsidRPr="00F912EE">
        <w:rPr>
          <w:rFonts w:ascii="Times New Roman" w:eastAsia="Times New Roman" w:hAnsi="Times New Roman"/>
          <w:b/>
          <w:bCs/>
          <w:noProof/>
          <w:sz w:val="24"/>
          <w:szCs w:val="24"/>
          <w:lang w:val="ru-RU" w:eastAsia="ru-RU"/>
        </w:rPr>
        <w:t>балла</w:t>
      </w:r>
    </w:p>
    <w:p w:rsidR="00870175" w:rsidRPr="00F912EE" w:rsidRDefault="00870175" w:rsidP="00870175">
      <w:pPr>
        <w:spacing w:after="0"/>
        <w:ind w:left="284"/>
        <w:rPr>
          <w:rFonts w:ascii="Times New Roman" w:hAnsi="Times New Roman"/>
          <w:sz w:val="28"/>
          <w:szCs w:val="28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F912EE">
        <w:rPr>
          <w:rFonts w:ascii="Times New Roman" w:hAnsi="Times New Roman"/>
          <w:sz w:val="28"/>
          <w:szCs w:val="28"/>
          <w:lang w:val="ru-RU"/>
        </w:rPr>
        <w:t>Итого по критерию</w:t>
      </w:r>
      <w:r w:rsidRPr="00F912EE">
        <w:rPr>
          <w:rFonts w:ascii="Times New Roman" w:hAnsi="Times New Roman"/>
          <w:b/>
          <w:sz w:val="28"/>
          <w:szCs w:val="28"/>
          <w:lang w:val="ru-RU"/>
        </w:rPr>
        <w:t xml:space="preserve"> «Открытость и доступность информации об организации культуры»</w:t>
      </w:r>
      <w:r w:rsidR="00B614A6" w:rsidRPr="00F912EE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F912EE" w:rsidRPr="00F912EE">
        <w:rPr>
          <w:rFonts w:ascii="Times New Roman" w:hAnsi="Times New Roman"/>
          <w:sz w:val="28"/>
          <w:szCs w:val="28"/>
          <w:lang w:val="ru-RU"/>
        </w:rPr>
        <w:t>30+30</w:t>
      </w:r>
      <w:r w:rsidR="001318D2" w:rsidRPr="00F912EE">
        <w:rPr>
          <w:rFonts w:ascii="Times New Roman" w:hAnsi="Times New Roman"/>
          <w:sz w:val="28"/>
          <w:szCs w:val="28"/>
          <w:lang w:val="ru-RU"/>
        </w:rPr>
        <w:t xml:space="preserve">+ </w:t>
      </w:r>
      <w:r w:rsidR="00F912EE" w:rsidRPr="00F912EE">
        <w:rPr>
          <w:rFonts w:ascii="Times New Roman" w:hAnsi="Times New Roman"/>
          <w:sz w:val="28"/>
          <w:szCs w:val="28"/>
          <w:lang w:val="ru-RU"/>
        </w:rPr>
        <w:t>31,7</w:t>
      </w:r>
      <w:r w:rsidRPr="00F912EE">
        <w:rPr>
          <w:rFonts w:ascii="Times New Roman" w:hAnsi="Times New Roman"/>
          <w:sz w:val="28"/>
          <w:szCs w:val="28"/>
          <w:lang w:val="ru-RU"/>
        </w:rPr>
        <w:t xml:space="preserve"> = </w:t>
      </w:r>
      <w:r w:rsidR="00F912EE" w:rsidRPr="00F912EE">
        <w:rPr>
          <w:rFonts w:ascii="Times New Roman" w:hAnsi="Times New Roman"/>
          <w:sz w:val="28"/>
          <w:szCs w:val="28"/>
          <w:lang w:val="ru-RU"/>
        </w:rPr>
        <w:t>91,7</w:t>
      </w:r>
      <w:r w:rsidRPr="00F912EE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балла</w:t>
      </w:r>
    </w:p>
    <w:p w:rsidR="00870175" w:rsidRDefault="00870175" w:rsidP="00870175">
      <w:pPr>
        <w:pStyle w:val="2"/>
        <w:spacing w:before="0"/>
        <w:ind w:left="284"/>
        <w:jc w:val="center"/>
        <w:rPr>
          <w:rFonts w:ascii="Times New Roman" w:eastAsia="Calibri" w:hAnsi="Times New Roman"/>
          <w:color w:val="000000" w:themeColor="text1"/>
          <w:sz w:val="24"/>
          <w:szCs w:val="24"/>
          <w:highlight w:val="yellow"/>
          <w:u w:val="single"/>
        </w:rPr>
      </w:pPr>
    </w:p>
    <w:p w:rsidR="00870175" w:rsidRPr="001318D2" w:rsidRDefault="00870175" w:rsidP="00870175">
      <w:pPr>
        <w:pStyle w:val="2"/>
        <w:spacing w:before="0"/>
        <w:ind w:left="284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1318D2"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  <w:t>Выводы</w:t>
      </w:r>
      <w:r w:rsidRPr="001318D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по результатам оценки критерия открытости и доступности информации об организации культуры </w:t>
      </w:r>
    </w:p>
    <w:p w:rsidR="00870175" w:rsidRPr="001318D2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318D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 первому критерию оценки</w:t>
      </w:r>
      <w:r w:rsidRPr="001318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отмечается, что на </w:t>
      </w:r>
      <w:r w:rsidRPr="001318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информационных стендах </w:t>
      </w:r>
      <w:r w:rsidR="00F912EE">
        <w:rPr>
          <w:rFonts w:ascii="Times New Roman" w:hAnsi="Times New Roman"/>
          <w:color w:val="000000" w:themeColor="text1"/>
          <w:sz w:val="24"/>
          <w:szCs w:val="24"/>
          <w:lang w:val="ru-RU"/>
        </w:rPr>
        <w:t>и н</w:t>
      </w:r>
      <w:r w:rsidR="00B32EF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а </w:t>
      </w:r>
      <w:r w:rsidRPr="001318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сайте учреждения </w:t>
      </w:r>
      <w:r w:rsidRPr="00B32EF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размещена </w:t>
      </w:r>
      <w:r w:rsidR="00B32EFA" w:rsidRPr="00B32EF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32EF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вся требуемая информация об организации культуры.</w:t>
      </w:r>
    </w:p>
    <w:p w:rsidR="00870175" w:rsidRPr="00870175" w:rsidRDefault="00870175" w:rsidP="00870175">
      <w:pPr>
        <w:spacing w:after="0"/>
        <w:ind w:left="284" w:firstLine="424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/>
          <w:color w:val="000000" w:themeColor="text1"/>
          <w:sz w:val="24"/>
          <w:szCs w:val="24"/>
          <w:lang w:val="ru-RU"/>
        </w:rPr>
        <w:t>Доля получателей услуг, обращавшихся за информацией об учреждении, представлена на диаграммах:</w:t>
      </w:r>
    </w:p>
    <w:p w:rsidR="00870175" w:rsidRPr="00870175" w:rsidRDefault="00870175" w:rsidP="00870175">
      <w:pPr>
        <w:spacing w:after="0"/>
        <w:ind w:left="284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870175" w:rsidRDefault="00870175" w:rsidP="00870175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6571">
        <w:rPr>
          <w:rFonts w:ascii="Times New Roman" w:hAnsi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6562725" cy="2752725"/>
            <wp:effectExtent l="19050" t="0" r="9525" b="0"/>
            <wp:docPr id="70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70175" w:rsidRDefault="00870175" w:rsidP="00870175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70175" w:rsidRDefault="00870175" w:rsidP="00870175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3B04">
        <w:rPr>
          <w:rFonts w:ascii="Times New Roman" w:hAnsi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6562725" cy="3171825"/>
            <wp:effectExtent l="19050" t="0" r="9525" b="0"/>
            <wp:docPr id="71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2214E" w:rsidRDefault="0042214E" w:rsidP="00845B0F">
      <w:pPr>
        <w:pStyle w:val="af6"/>
        <w:ind w:left="360" w:firstLine="0"/>
        <w:rPr>
          <w:b/>
          <w:i/>
          <w:color w:val="000000" w:themeColor="text1"/>
          <w:sz w:val="28"/>
          <w:szCs w:val="28"/>
        </w:rPr>
      </w:pPr>
    </w:p>
    <w:p w:rsidR="0060325A" w:rsidRDefault="0060325A" w:rsidP="00845B0F">
      <w:pPr>
        <w:pStyle w:val="af6"/>
        <w:ind w:left="360" w:firstLine="0"/>
        <w:rPr>
          <w:b/>
          <w:i/>
          <w:color w:val="000000" w:themeColor="text1"/>
          <w:sz w:val="28"/>
          <w:szCs w:val="28"/>
        </w:rPr>
      </w:pPr>
    </w:p>
    <w:p w:rsidR="009D0B49" w:rsidRDefault="009D0B49" w:rsidP="00845B0F">
      <w:pPr>
        <w:pStyle w:val="af6"/>
        <w:ind w:left="360" w:firstLine="0"/>
        <w:rPr>
          <w:b/>
          <w:i/>
          <w:color w:val="000000" w:themeColor="text1"/>
          <w:sz w:val="28"/>
          <w:szCs w:val="28"/>
        </w:rPr>
      </w:pPr>
    </w:p>
    <w:p w:rsidR="0060325A" w:rsidRDefault="0060325A" w:rsidP="00845B0F">
      <w:pPr>
        <w:pStyle w:val="af6"/>
        <w:ind w:left="360" w:firstLine="0"/>
        <w:rPr>
          <w:b/>
          <w:i/>
          <w:color w:val="000000" w:themeColor="text1"/>
          <w:sz w:val="28"/>
          <w:szCs w:val="28"/>
        </w:rPr>
      </w:pPr>
    </w:p>
    <w:p w:rsidR="00870175" w:rsidRPr="00FF4E3D" w:rsidRDefault="00870175" w:rsidP="00845B0F">
      <w:pPr>
        <w:pStyle w:val="af6"/>
        <w:numPr>
          <w:ilvl w:val="0"/>
          <w:numId w:val="42"/>
        </w:numPr>
        <w:rPr>
          <w:b/>
          <w:i/>
          <w:color w:val="000000" w:themeColor="text1"/>
          <w:sz w:val="28"/>
          <w:szCs w:val="28"/>
        </w:rPr>
      </w:pPr>
      <w:r w:rsidRPr="00FF4E3D">
        <w:rPr>
          <w:b/>
          <w:i/>
          <w:color w:val="000000" w:themeColor="text1"/>
          <w:sz w:val="28"/>
          <w:szCs w:val="28"/>
        </w:rPr>
        <w:lastRenderedPageBreak/>
        <w:t>Критерий "Комфортность условий предоставления услуг"</w:t>
      </w:r>
    </w:p>
    <w:p w:rsidR="00870175" w:rsidRPr="00FF4E3D" w:rsidRDefault="00870175" w:rsidP="00870175">
      <w:pPr>
        <w:pStyle w:val="af6"/>
        <w:ind w:left="284" w:firstLine="0"/>
        <w:rPr>
          <w:sz w:val="24"/>
          <w:szCs w:val="24"/>
        </w:rPr>
      </w:pPr>
    </w:p>
    <w:p w:rsidR="00870175" w:rsidRPr="00FF4E3D" w:rsidRDefault="00870175" w:rsidP="00870175">
      <w:pPr>
        <w:pStyle w:val="af6"/>
        <w:ind w:left="284" w:firstLine="0"/>
        <w:rPr>
          <w:sz w:val="24"/>
          <w:szCs w:val="24"/>
        </w:rPr>
      </w:pPr>
      <w:r w:rsidRPr="00FF4E3D">
        <w:rPr>
          <w:sz w:val="24"/>
          <w:szCs w:val="24"/>
        </w:rPr>
        <w:t>Данный критерий оценивается по двум показателям:</w:t>
      </w:r>
    </w:p>
    <w:p w:rsidR="00870175" w:rsidRPr="00FF4E3D" w:rsidRDefault="00870175" w:rsidP="00870175">
      <w:pPr>
        <w:pStyle w:val="af6"/>
        <w:ind w:left="284" w:firstLine="0"/>
        <w:rPr>
          <w:sz w:val="24"/>
          <w:szCs w:val="24"/>
        </w:rPr>
      </w:pPr>
      <w:r w:rsidRPr="00FF4E3D">
        <w:rPr>
          <w:sz w:val="24"/>
          <w:szCs w:val="24"/>
        </w:rPr>
        <w:t>- Обеспечение в организации комфортных условий для предоставления услуг;</w:t>
      </w:r>
    </w:p>
    <w:p w:rsidR="00870175" w:rsidRPr="00FF4E3D" w:rsidRDefault="00870175" w:rsidP="00870175">
      <w:pPr>
        <w:pStyle w:val="af6"/>
        <w:ind w:left="284" w:firstLine="0"/>
        <w:rPr>
          <w:sz w:val="24"/>
          <w:szCs w:val="24"/>
        </w:rPr>
      </w:pPr>
      <w:r w:rsidRPr="00FF4E3D">
        <w:rPr>
          <w:sz w:val="24"/>
          <w:szCs w:val="24"/>
        </w:rPr>
        <w:t>- Доля получателей услуг, удовлетворенных комфортностью условий предоставления услуг (в % от общего числа опрошенных получателей услуг)</w:t>
      </w:r>
    </w:p>
    <w:p w:rsidR="00870175" w:rsidRDefault="00870175" w:rsidP="00870175">
      <w:pPr>
        <w:pStyle w:val="af6"/>
        <w:ind w:left="284" w:firstLine="0"/>
        <w:rPr>
          <w:b/>
          <w:i/>
          <w:color w:val="000000" w:themeColor="text1"/>
          <w:sz w:val="24"/>
          <w:szCs w:val="24"/>
        </w:rPr>
      </w:pPr>
    </w:p>
    <w:p w:rsidR="00870175" w:rsidRPr="00FF4E3D" w:rsidRDefault="00845B0F" w:rsidP="00845B0F">
      <w:pPr>
        <w:pStyle w:val="af6"/>
        <w:ind w:firstLine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</w:t>
      </w:r>
      <w:r w:rsidR="00567073">
        <w:rPr>
          <w:b/>
          <w:color w:val="000000" w:themeColor="text1"/>
          <w:sz w:val="28"/>
          <w:szCs w:val="28"/>
        </w:rPr>
        <w:t xml:space="preserve">. </w:t>
      </w:r>
      <w:r w:rsidR="00870175" w:rsidRPr="00FF4E3D">
        <w:rPr>
          <w:b/>
          <w:color w:val="000000" w:themeColor="text1"/>
          <w:sz w:val="28"/>
          <w:szCs w:val="28"/>
        </w:rPr>
        <w:t>Обеспечение в организации комфортных условий для предоставления услуг (значимость показателя 50%)</w:t>
      </w:r>
    </w:p>
    <w:p w:rsidR="00870175" w:rsidRPr="00FF4E3D" w:rsidRDefault="00870175" w:rsidP="00870175">
      <w:pPr>
        <w:pStyle w:val="af6"/>
        <w:ind w:left="284" w:firstLine="0"/>
        <w:rPr>
          <w:b/>
          <w:color w:val="000000" w:themeColor="text1"/>
          <w:sz w:val="24"/>
          <w:szCs w:val="24"/>
        </w:rPr>
      </w:pPr>
    </w:p>
    <w:tbl>
      <w:tblPr>
        <w:tblW w:w="10348" w:type="dxa"/>
        <w:tblInd w:w="369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4"/>
        <w:gridCol w:w="8640"/>
        <w:gridCol w:w="1134"/>
      </w:tblGrid>
      <w:tr w:rsidR="002078CA" w:rsidRPr="00845B0F" w:rsidTr="002078CA">
        <w:trPr>
          <w:trHeight w:val="699"/>
        </w:trPr>
        <w:tc>
          <w:tcPr>
            <w:tcW w:w="574" w:type="dxa"/>
          </w:tcPr>
          <w:p w:rsidR="00870175" w:rsidRPr="00845B0F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845B0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870175" w:rsidRPr="00845B0F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845B0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8640" w:type="dxa"/>
          </w:tcPr>
          <w:p w:rsidR="00870175" w:rsidRPr="00870175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87017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Информативный блок</w:t>
            </w:r>
            <w:r w:rsidRPr="008701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(20 баллов за каждое комфортное условие)</w:t>
            </w:r>
          </w:p>
        </w:tc>
        <w:tc>
          <w:tcPr>
            <w:tcW w:w="1134" w:type="dxa"/>
          </w:tcPr>
          <w:p w:rsidR="00870175" w:rsidRPr="00845B0F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845B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Наличие </w:t>
            </w:r>
            <w:r w:rsidRPr="00845B0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(да/нет)</w:t>
            </w:r>
          </w:p>
        </w:tc>
      </w:tr>
      <w:tr w:rsidR="002078CA" w:rsidRPr="00F912EE" w:rsidTr="002078CA">
        <w:tc>
          <w:tcPr>
            <w:tcW w:w="57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F912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640" w:type="dxa"/>
          </w:tcPr>
          <w:p w:rsidR="00870175" w:rsidRPr="00F912EE" w:rsidRDefault="00870175" w:rsidP="001B02C3">
            <w:pPr>
              <w:pStyle w:val="afe"/>
              <w:rPr>
                <w:rFonts w:ascii="Times New Roman" w:hAnsi="Times New Roman" w:cs="Times New Roman"/>
              </w:rPr>
            </w:pPr>
            <w:r w:rsidRPr="00F912EE">
              <w:rPr>
                <w:rFonts w:ascii="Times New Roman" w:hAnsi="Times New Roman" w:cs="Times New Roman"/>
              </w:rPr>
              <w:t xml:space="preserve"> наличие комфортной зоны отдыха (ожидания)</w:t>
            </w:r>
          </w:p>
        </w:tc>
        <w:tc>
          <w:tcPr>
            <w:tcW w:w="113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2078CA" w:rsidRPr="00F912EE" w:rsidTr="002078CA">
        <w:tc>
          <w:tcPr>
            <w:tcW w:w="57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0" w:type="dxa"/>
          </w:tcPr>
          <w:p w:rsidR="00870175" w:rsidRPr="00F912EE" w:rsidRDefault="00870175" w:rsidP="001B02C3">
            <w:pPr>
              <w:pStyle w:val="afe"/>
              <w:rPr>
                <w:rFonts w:ascii="Times New Roman" w:hAnsi="Times New Roman" w:cs="Times New Roman"/>
              </w:rPr>
            </w:pPr>
            <w:r w:rsidRPr="00F912EE">
              <w:rPr>
                <w:rFonts w:ascii="Times New Roman" w:hAnsi="Times New Roman" w:cs="Times New Roman"/>
              </w:rPr>
              <w:t>наличие и понятность навигации внутри организации</w:t>
            </w:r>
          </w:p>
        </w:tc>
        <w:tc>
          <w:tcPr>
            <w:tcW w:w="113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2078CA" w:rsidRPr="00F912EE" w:rsidTr="002078CA">
        <w:tc>
          <w:tcPr>
            <w:tcW w:w="57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0" w:type="dxa"/>
          </w:tcPr>
          <w:p w:rsidR="00870175" w:rsidRPr="00F912EE" w:rsidRDefault="00870175" w:rsidP="001B02C3">
            <w:pPr>
              <w:pStyle w:val="afe"/>
              <w:rPr>
                <w:rFonts w:ascii="Times New Roman" w:hAnsi="Times New Roman" w:cs="Times New Roman"/>
              </w:rPr>
            </w:pPr>
            <w:r w:rsidRPr="00F912EE">
              <w:rPr>
                <w:rFonts w:ascii="Times New Roman" w:hAnsi="Times New Roman" w:cs="Times New Roman"/>
              </w:rPr>
              <w:t>доступность питьевой воды</w:t>
            </w:r>
          </w:p>
        </w:tc>
        <w:tc>
          <w:tcPr>
            <w:tcW w:w="1134" w:type="dxa"/>
          </w:tcPr>
          <w:p w:rsidR="00870175" w:rsidRPr="00F912EE" w:rsidRDefault="001A11A7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F912EE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да</w:t>
            </w:r>
          </w:p>
        </w:tc>
      </w:tr>
      <w:tr w:rsidR="002078CA" w:rsidRPr="00F912EE" w:rsidTr="002078CA">
        <w:tc>
          <w:tcPr>
            <w:tcW w:w="57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0" w:type="dxa"/>
          </w:tcPr>
          <w:p w:rsidR="00870175" w:rsidRPr="00F912EE" w:rsidRDefault="00870175" w:rsidP="001B02C3">
            <w:pPr>
              <w:pStyle w:val="afe"/>
              <w:rPr>
                <w:rFonts w:ascii="Times New Roman" w:hAnsi="Times New Roman" w:cs="Times New Roman"/>
              </w:rPr>
            </w:pPr>
            <w:r w:rsidRPr="00F912EE">
              <w:rPr>
                <w:rFonts w:ascii="Times New Roman" w:hAnsi="Times New Roman" w:cs="Times New Roman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13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2078CA" w:rsidRPr="00F912EE" w:rsidTr="002078CA">
        <w:tc>
          <w:tcPr>
            <w:tcW w:w="57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0" w:type="dxa"/>
          </w:tcPr>
          <w:p w:rsidR="00870175" w:rsidRPr="00F912EE" w:rsidRDefault="00870175" w:rsidP="001B02C3">
            <w:pPr>
              <w:pStyle w:val="afe"/>
              <w:rPr>
                <w:rFonts w:ascii="Times New Roman" w:hAnsi="Times New Roman" w:cs="Times New Roman"/>
              </w:rPr>
            </w:pPr>
            <w:r w:rsidRPr="00F912EE">
              <w:rPr>
                <w:rFonts w:ascii="Times New Roman" w:hAnsi="Times New Roman" w:cs="Times New Roman"/>
              </w:rPr>
              <w:t>санитарное состояние помещений организаций</w:t>
            </w:r>
          </w:p>
        </w:tc>
        <w:tc>
          <w:tcPr>
            <w:tcW w:w="113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2078CA" w:rsidRPr="00F912EE" w:rsidTr="002078CA">
        <w:tc>
          <w:tcPr>
            <w:tcW w:w="57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0" w:type="dxa"/>
          </w:tcPr>
          <w:p w:rsidR="00870175" w:rsidRPr="00F912EE" w:rsidRDefault="00870175" w:rsidP="001B02C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F91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134" w:type="dxa"/>
          </w:tcPr>
          <w:p w:rsidR="00870175" w:rsidRPr="00F912EE" w:rsidRDefault="00870175" w:rsidP="001B02C3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12EE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870175" w:rsidRPr="00F912EE" w:rsidTr="002078CA">
        <w:tc>
          <w:tcPr>
            <w:tcW w:w="9214" w:type="dxa"/>
            <w:gridSpan w:val="2"/>
          </w:tcPr>
          <w:p w:rsidR="00870175" w:rsidRPr="00F912EE" w:rsidRDefault="00870175" w:rsidP="001B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2E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870175" w:rsidRPr="00F912EE" w:rsidRDefault="00417FD9" w:rsidP="001B02C3">
            <w:pPr>
              <w:spacing w:after="0" w:line="240" w:lineRule="auto"/>
              <w:ind w:left="284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F912EE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6</w:t>
            </w:r>
          </w:p>
        </w:tc>
      </w:tr>
    </w:tbl>
    <w:p w:rsidR="00870175" w:rsidRPr="00F912EE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912EE">
        <w:rPr>
          <w:rFonts w:ascii="Times New Roman" w:hAnsi="Times New Roman" w:cs="Times New Roman"/>
          <w:sz w:val="24"/>
          <w:szCs w:val="24"/>
          <w:lang w:val="ru-RU"/>
        </w:rPr>
        <w:t>Значение показателя определяется по формуле:</w:t>
      </w:r>
    </w:p>
    <w:p w:rsidR="00870175" w:rsidRPr="00F912EE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sub_1201"/>
      <w:r w:rsidRPr="00F912E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752600" cy="295275"/>
            <wp:effectExtent l="19050" t="0" r="0" b="0"/>
            <wp:docPr id="72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2E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bookmarkEnd w:id="5"/>
      <w:r w:rsidRPr="00F912EE">
        <w:rPr>
          <w:rFonts w:ascii="Times New Roman" w:hAnsi="Times New Roman" w:cs="Times New Roman"/>
          <w:sz w:val="24"/>
          <w:szCs w:val="24"/>
          <w:lang w:val="ru-RU"/>
        </w:rPr>
        <w:t>где:</w:t>
      </w:r>
    </w:p>
    <w:p w:rsidR="00870175" w:rsidRPr="00F912EE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912E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38150" cy="266700"/>
            <wp:effectExtent l="19050" t="0" r="0" b="0"/>
            <wp:docPr id="73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2EE">
        <w:rPr>
          <w:rFonts w:ascii="Times New Roman" w:hAnsi="Times New Roman" w:cs="Times New Roman"/>
          <w:sz w:val="24"/>
          <w:szCs w:val="24"/>
          <w:lang w:val="ru-RU"/>
        </w:rPr>
        <w:t xml:space="preserve"> - количество баллов за наличие в организации комфортных условий предоставления услуг (по 20 баллов за каждое комфортное условие);</w:t>
      </w:r>
    </w:p>
    <w:p w:rsidR="00870175" w:rsidRPr="00F912EE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912E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57200" cy="266700"/>
            <wp:effectExtent l="0" t="0" r="0" b="0"/>
            <wp:docPr id="74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2EE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_</w:t>
      </w:r>
      <w:r w:rsidRPr="00F912EE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комфортных условий предоставления услуг.</w:t>
      </w:r>
    </w:p>
    <w:p w:rsidR="00870175" w:rsidRPr="00F912EE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u w:val="single"/>
          <w:lang w:val="ru-RU"/>
        </w:rPr>
      </w:pPr>
      <w:r w:rsidRPr="00F912E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При наличии 5 и более</w:t>
      </w:r>
      <w:r w:rsidR="009D0B4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1A11A7" w:rsidRPr="00F912E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комфортных условий</w:t>
      </w:r>
      <w:r w:rsidRPr="00F912E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по данному показателю </w:t>
      </w:r>
      <w:r w:rsidRPr="00F912E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присваивается 100 баллов</w:t>
      </w:r>
      <w:r w:rsidRPr="00F912EE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</w:p>
    <w:p w:rsidR="00870175" w:rsidRPr="00F912EE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45B0F" w:rsidRPr="00F912EE" w:rsidRDefault="00870175" w:rsidP="00845B0F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F912EE">
        <w:rPr>
          <w:rFonts w:ascii="Times New Roman" w:hAnsi="Times New Roman"/>
          <w:sz w:val="24"/>
          <w:szCs w:val="24"/>
          <w:lang w:val="ru-RU"/>
        </w:rPr>
        <w:t xml:space="preserve">Таким образом, </w:t>
      </w:r>
      <w:r w:rsidR="001A11A7" w:rsidRPr="00F912EE">
        <w:rPr>
          <w:rFonts w:ascii="Times New Roman" w:hAnsi="Times New Roman"/>
          <w:sz w:val="24"/>
          <w:szCs w:val="24"/>
          <w:lang w:val="ru-RU"/>
        </w:rPr>
        <w:t xml:space="preserve">поскольку </w:t>
      </w:r>
      <w:r w:rsidR="003321E9" w:rsidRPr="00F912EE">
        <w:rPr>
          <w:rFonts w:ascii="Times New Roman" w:hAnsi="Times New Roman"/>
          <w:sz w:val="24"/>
          <w:szCs w:val="24"/>
          <w:lang w:val="ru-RU"/>
        </w:rPr>
        <w:t>в</w:t>
      </w:r>
      <w:r w:rsidR="001A11A7" w:rsidRPr="00F912EE">
        <w:rPr>
          <w:rFonts w:ascii="Times New Roman" w:hAnsi="Times New Roman"/>
          <w:sz w:val="24"/>
          <w:szCs w:val="24"/>
          <w:lang w:val="ru-RU"/>
        </w:rPr>
        <w:t xml:space="preserve"> учреждени</w:t>
      </w:r>
      <w:r w:rsidR="003321E9" w:rsidRPr="00F912EE">
        <w:rPr>
          <w:rFonts w:ascii="Times New Roman" w:hAnsi="Times New Roman"/>
          <w:sz w:val="24"/>
          <w:szCs w:val="24"/>
          <w:lang w:val="ru-RU"/>
        </w:rPr>
        <w:t>и</w:t>
      </w:r>
      <w:r w:rsidR="001A11A7" w:rsidRPr="00F912EE">
        <w:rPr>
          <w:rFonts w:ascii="Times New Roman" w:hAnsi="Times New Roman"/>
          <w:sz w:val="24"/>
          <w:szCs w:val="24"/>
          <w:lang w:val="ru-RU"/>
        </w:rPr>
        <w:t>представлено</w:t>
      </w:r>
      <w:r w:rsidR="00417FD9" w:rsidRPr="00F912EE">
        <w:rPr>
          <w:rFonts w:ascii="Times New Roman" w:hAnsi="Times New Roman"/>
          <w:b/>
          <w:sz w:val="24"/>
          <w:szCs w:val="24"/>
          <w:lang w:val="ru-RU"/>
        </w:rPr>
        <w:t>6</w:t>
      </w:r>
      <w:r w:rsidR="001A11A7" w:rsidRPr="00F912EE">
        <w:rPr>
          <w:rFonts w:ascii="Times New Roman" w:hAnsi="Times New Roman"/>
          <w:sz w:val="24"/>
          <w:szCs w:val="24"/>
          <w:lang w:val="ru-RU"/>
        </w:rPr>
        <w:t>комфортных условий по показателю</w:t>
      </w:r>
      <w:r w:rsidR="009D0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912EE">
        <w:rPr>
          <w:rFonts w:ascii="Times New Roman" w:hAnsi="Times New Roman"/>
          <w:b/>
          <w:sz w:val="24"/>
          <w:szCs w:val="24"/>
          <w:lang w:val="ru-RU"/>
        </w:rPr>
        <w:t xml:space="preserve">«Обеспечение в организации комфортных условий для предоставления услуг» </w:t>
      </w:r>
      <w:r w:rsidRPr="00F912EE">
        <w:rPr>
          <w:rFonts w:ascii="Times New Roman" w:hAnsi="Times New Roman"/>
          <w:sz w:val="24"/>
          <w:szCs w:val="24"/>
          <w:lang w:val="ru-RU"/>
        </w:rPr>
        <w:t>учреждение набирает:</w:t>
      </w:r>
      <w:r w:rsidR="00845B0F" w:rsidRPr="00F912EE">
        <w:rPr>
          <w:rFonts w:ascii="Times New Roman" w:hAnsi="Times New Roman"/>
          <w:sz w:val="24"/>
          <w:szCs w:val="24"/>
          <w:lang w:val="ru-RU"/>
        </w:rPr>
        <w:t>100 баллов.</w:t>
      </w:r>
    </w:p>
    <w:p w:rsidR="00845B0F" w:rsidRPr="00F912EE" w:rsidRDefault="00845B0F" w:rsidP="00845B0F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45B0F" w:rsidRDefault="00870175" w:rsidP="00845B0F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F912EE">
        <w:rPr>
          <w:rFonts w:ascii="Times New Roman" w:hAnsi="Times New Roman"/>
          <w:sz w:val="24"/>
          <w:szCs w:val="24"/>
          <w:lang w:val="ru-RU"/>
        </w:rPr>
        <w:t xml:space="preserve">С учетом значимости показателя: </w:t>
      </w:r>
      <w:r w:rsidR="00221901" w:rsidRPr="00F912EE">
        <w:rPr>
          <w:rFonts w:ascii="Times New Roman" w:hAnsi="Times New Roman"/>
          <w:b/>
          <w:sz w:val="24"/>
          <w:szCs w:val="24"/>
          <w:lang w:val="ru-RU"/>
        </w:rPr>
        <w:t>10</w:t>
      </w:r>
      <w:r w:rsidRPr="00F912EE">
        <w:rPr>
          <w:rFonts w:ascii="Times New Roman" w:hAnsi="Times New Roman"/>
          <w:b/>
          <w:sz w:val="24"/>
          <w:szCs w:val="24"/>
          <w:lang w:val="ru-RU"/>
        </w:rPr>
        <w:t xml:space="preserve">0х50% = </w:t>
      </w:r>
      <w:r w:rsidR="00221901" w:rsidRPr="00F912EE">
        <w:rPr>
          <w:rFonts w:ascii="Times New Roman" w:hAnsi="Times New Roman"/>
          <w:b/>
          <w:sz w:val="24"/>
          <w:szCs w:val="24"/>
          <w:u w:val="single"/>
          <w:lang w:val="ru-RU"/>
        </w:rPr>
        <w:t>5</w:t>
      </w:r>
      <w:r w:rsidRPr="00F912EE">
        <w:rPr>
          <w:rFonts w:ascii="Times New Roman" w:hAnsi="Times New Roman"/>
          <w:b/>
          <w:sz w:val="24"/>
          <w:szCs w:val="24"/>
          <w:u w:val="single"/>
          <w:lang w:val="ru-RU"/>
        </w:rPr>
        <w:t>0 баллов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70175" w:rsidRPr="00FF4E3D" w:rsidRDefault="00845B0F" w:rsidP="00845B0F">
      <w:pPr>
        <w:pStyle w:val="af6"/>
        <w:ind w:firstLine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2.2.</w:t>
      </w:r>
      <w:r w:rsidR="00870175" w:rsidRPr="00FF4E3D">
        <w:rPr>
          <w:b/>
          <w:color w:val="000000" w:themeColor="text1"/>
          <w:sz w:val="28"/>
          <w:szCs w:val="28"/>
        </w:rPr>
        <w:t>Доля получателей услуг, удовлетворенных комфортностью условий предоставления услуг (в % от общего числа опрошенных получателей услуг) (значимость показателя 50%)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Оценки, полученные учреждением по данному показателю, получены путем проведения анкетирования посетителей учреждения, и рассчитываются по формуле:</w:t>
      </w:r>
    </w:p>
    <w:p w:rsidR="00870175" w:rsidRPr="00870175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sub_1203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574165" cy="596265"/>
            <wp:effectExtent l="19050" t="0" r="0" b="0"/>
            <wp:docPr id="75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,</w:t>
      </w:r>
      <w:bookmarkEnd w:id="6"/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461010" cy="294005"/>
            <wp:effectExtent l="19050" t="0" r="0" b="0"/>
            <wp:docPr id="76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получателей услуг, удовлетворенных комфортностью предоставления услуг организацией социальной сферы;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89890" cy="270510"/>
            <wp:effectExtent l="19050" t="0" r="0" b="0"/>
            <wp:docPr id="77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общее число опрошенных получателей услуг.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>Результаты опроса пользователей услуг представлены на диаграмме:</w:t>
      </w:r>
    </w:p>
    <w:p w:rsid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F93B04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715125" cy="2838450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удовлетворенных комфортностью условий предоставления услуг», 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учреждение набирает: </w:t>
      </w:r>
    </w:p>
    <w:p w:rsidR="00870175" w:rsidRPr="00F912EE" w:rsidRDefault="006765E2" w:rsidP="00870175">
      <w:pPr>
        <w:spacing w:after="0"/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4"/>
                  <w:szCs w:val="24"/>
                  <w:lang w:val="ru-RU"/>
                </w:rPr>
                <m:t>53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60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х100=88,3 баллов</m:t>
          </m:r>
        </m:oMath>
      </m:oMathPara>
    </w:p>
    <w:p w:rsidR="00870175" w:rsidRPr="00F912EE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870175" w:rsidRPr="00F912EE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912EE">
        <w:rPr>
          <w:rFonts w:ascii="Times New Roman" w:hAnsi="Times New Roman"/>
          <w:sz w:val="24"/>
          <w:szCs w:val="24"/>
          <w:lang w:val="ru-RU"/>
        </w:rPr>
        <w:t>С уче</w:t>
      </w:r>
      <w:r w:rsidR="00221901" w:rsidRPr="00F912EE">
        <w:rPr>
          <w:rFonts w:ascii="Times New Roman" w:hAnsi="Times New Roman"/>
          <w:sz w:val="24"/>
          <w:szCs w:val="24"/>
          <w:lang w:val="ru-RU"/>
        </w:rPr>
        <w:t xml:space="preserve">том значимости показателя: </w:t>
      </w:r>
      <w:r w:rsidR="00F912EE" w:rsidRPr="00F912EE">
        <w:rPr>
          <w:rFonts w:ascii="Times New Roman" w:hAnsi="Times New Roman"/>
          <w:sz w:val="24"/>
          <w:szCs w:val="24"/>
          <w:lang w:val="ru-RU"/>
        </w:rPr>
        <w:t>88</w:t>
      </w:r>
      <w:r w:rsidR="00B32EFA" w:rsidRPr="00F912EE">
        <w:rPr>
          <w:rFonts w:ascii="Times New Roman" w:hAnsi="Times New Roman"/>
          <w:sz w:val="24"/>
          <w:szCs w:val="24"/>
          <w:lang w:val="ru-RU"/>
        </w:rPr>
        <w:t>,3</w:t>
      </w:r>
      <w:r w:rsidRPr="00F912EE">
        <w:rPr>
          <w:rFonts w:ascii="Times New Roman" w:hAnsi="Times New Roman"/>
          <w:sz w:val="24"/>
          <w:szCs w:val="24"/>
          <w:lang w:val="ru-RU"/>
        </w:rPr>
        <w:t xml:space="preserve">х50% = </w:t>
      </w:r>
      <w:r w:rsidR="00F912EE">
        <w:rPr>
          <w:rFonts w:ascii="Times New Roman" w:hAnsi="Times New Roman"/>
          <w:b/>
          <w:sz w:val="24"/>
          <w:szCs w:val="24"/>
          <w:u w:val="single"/>
          <w:lang w:val="ru-RU"/>
        </w:rPr>
        <w:t>44</w:t>
      </w:r>
      <w:r w:rsidR="00B32EFA" w:rsidRPr="00F912EE">
        <w:rPr>
          <w:rFonts w:ascii="Times New Roman" w:hAnsi="Times New Roman"/>
          <w:b/>
          <w:sz w:val="24"/>
          <w:szCs w:val="24"/>
          <w:u w:val="single"/>
          <w:lang w:val="ru-RU"/>
        </w:rPr>
        <w:t>,2</w:t>
      </w:r>
      <w:r w:rsidRPr="00F912EE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баллов</w:t>
      </w:r>
    </w:p>
    <w:p w:rsidR="00870175" w:rsidRPr="00F912EE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F912EE" w:rsidRDefault="00870175" w:rsidP="00870175">
      <w:pPr>
        <w:spacing w:after="0"/>
        <w:ind w:left="284"/>
        <w:rPr>
          <w:rFonts w:ascii="Times New Roman" w:hAnsi="Times New Roman"/>
          <w:sz w:val="28"/>
          <w:szCs w:val="28"/>
          <w:lang w:val="ru-RU"/>
        </w:rPr>
      </w:pPr>
      <w:r w:rsidRPr="00F912EE">
        <w:rPr>
          <w:rFonts w:ascii="Times New Roman" w:hAnsi="Times New Roman"/>
          <w:sz w:val="28"/>
          <w:szCs w:val="28"/>
          <w:lang w:val="ru-RU"/>
        </w:rPr>
        <w:t xml:space="preserve">Итого по критерию </w:t>
      </w:r>
      <w:r w:rsidRPr="00F912EE">
        <w:rPr>
          <w:rFonts w:ascii="Times New Roman" w:hAnsi="Times New Roman"/>
          <w:b/>
          <w:sz w:val="28"/>
          <w:szCs w:val="28"/>
          <w:lang w:val="ru-RU"/>
        </w:rPr>
        <w:t>«Комфортность условий предоставления услуг»</w:t>
      </w:r>
      <w:r w:rsidRPr="00F912EE">
        <w:rPr>
          <w:rFonts w:ascii="Times New Roman" w:hAnsi="Times New Roman"/>
          <w:sz w:val="28"/>
          <w:szCs w:val="28"/>
          <w:lang w:val="ru-RU"/>
        </w:rPr>
        <w:t>:</w:t>
      </w:r>
    </w:p>
    <w:p w:rsidR="00870175" w:rsidRPr="00870175" w:rsidRDefault="00F912EE" w:rsidP="00870175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50+44</w:t>
      </w:r>
      <w:r w:rsidR="00B32EFA" w:rsidRPr="00F912EE">
        <w:rPr>
          <w:rFonts w:ascii="Times New Roman" w:hAnsi="Times New Roman"/>
          <w:sz w:val="28"/>
          <w:szCs w:val="28"/>
          <w:lang w:val="ru-RU"/>
        </w:rPr>
        <w:t>,2</w:t>
      </w:r>
      <w:r w:rsidR="00870175" w:rsidRPr="00F912EE">
        <w:rPr>
          <w:rFonts w:ascii="Times New Roman" w:hAnsi="Times New Roman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>94</w:t>
      </w:r>
      <w:r w:rsidR="00B32EFA" w:rsidRPr="00F912EE">
        <w:rPr>
          <w:rFonts w:ascii="Times New Roman" w:hAnsi="Times New Roman"/>
          <w:b/>
          <w:sz w:val="28"/>
          <w:szCs w:val="28"/>
          <w:u w:val="single"/>
          <w:lang w:val="ru-RU"/>
        </w:rPr>
        <w:t>,2</w:t>
      </w:r>
      <w:r w:rsidR="00221901" w:rsidRPr="00F912EE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баллов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b/>
          <w:sz w:val="24"/>
          <w:szCs w:val="24"/>
          <w:u w:val="single"/>
          <w:lang w:val="ru-RU"/>
        </w:rPr>
        <w:t>Вывод по данному критерию</w:t>
      </w:r>
      <w:r w:rsidR="00567073" w:rsidRPr="00870175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: </w:t>
      </w:r>
      <w:r w:rsidR="00567073">
        <w:rPr>
          <w:rFonts w:ascii="Times New Roman" w:hAnsi="Times New Roman"/>
          <w:sz w:val="24"/>
          <w:szCs w:val="24"/>
          <w:lang w:val="ru-RU"/>
        </w:rPr>
        <w:t>В</w:t>
      </w:r>
      <w:r w:rsidR="00567073" w:rsidRPr="00870175">
        <w:rPr>
          <w:rFonts w:ascii="Times New Roman" w:hAnsi="Times New Roman"/>
          <w:sz w:val="24"/>
          <w:szCs w:val="24"/>
          <w:lang w:val="ru-RU"/>
        </w:rPr>
        <w:t xml:space="preserve"> результате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 проведенного исследования установлен высокий уровень комфортности условий предоставления услуг. </w:t>
      </w:r>
    </w:p>
    <w:p w:rsid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Pr="00870175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FF4E3D" w:rsidRDefault="00870175" w:rsidP="00445DFB">
      <w:pPr>
        <w:pStyle w:val="af6"/>
        <w:numPr>
          <w:ilvl w:val="0"/>
          <w:numId w:val="42"/>
        </w:numPr>
        <w:rPr>
          <w:b/>
          <w:i/>
          <w:color w:val="000000" w:themeColor="text1"/>
          <w:sz w:val="28"/>
          <w:szCs w:val="28"/>
        </w:rPr>
      </w:pPr>
      <w:r w:rsidRPr="00FF4E3D">
        <w:rPr>
          <w:b/>
          <w:i/>
          <w:color w:val="000000" w:themeColor="text1"/>
          <w:sz w:val="28"/>
          <w:szCs w:val="28"/>
        </w:rPr>
        <w:lastRenderedPageBreak/>
        <w:t>«Доступность услуг для инвалидов»</w:t>
      </w:r>
    </w:p>
    <w:p w:rsidR="00870175" w:rsidRPr="00FF4E3D" w:rsidRDefault="00870175" w:rsidP="00870175">
      <w:pPr>
        <w:pStyle w:val="af6"/>
        <w:ind w:left="284" w:firstLine="0"/>
        <w:rPr>
          <w:b/>
          <w:i/>
          <w:color w:val="000000" w:themeColor="text1"/>
          <w:sz w:val="24"/>
          <w:szCs w:val="24"/>
        </w:rPr>
      </w:pPr>
    </w:p>
    <w:p w:rsidR="00870175" w:rsidRPr="00870175" w:rsidRDefault="00870175" w:rsidP="00870175">
      <w:pPr>
        <w:tabs>
          <w:tab w:val="left" w:pos="545"/>
          <w:tab w:val="left" w:pos="9172"/>
          <w:tab w:val="left" w:pos="9238"/>
          <w:tab w:val="left" w:pos="9304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87017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3.1. Оборудование территории, прилегающей к организации, и ее помещений с учетом доступности для инвалидов </w:t>
      </w:r>
      <w:r w:rsidRPr="008701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(значимость показателя 30%)</w:t>
      </w:r>
    </w:p>
    <w:tbl>
      <w:tblPr>
        <w:tblStyle w:val="5"/>
        <w:tblW w:w="4819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8364"/>
        <w:gridCol w:w="1353"/>
      </w:tblGrid>
      <w:tr w:rsidR="00870175" w:rsidRPr="00FF4E3D" w:rsidTr="001B02C3">
        <w:trPr>
          <w:trHeight w:val="20"/>
        </w:trPr>
        <w:tc>
          <w:tcPr>
            <w:tcW w:w="340" w:type="pct"/>
            <w:noWrap/>
            <w:hideMark/>
          </w:tcPr>
          <w:p w:rsidR="00870175" w:rsidRPr="00FF4E3D" w:rsidRDefault="00870175" w:rsidP="001B02C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11" w:type="pct"/>
            <w:hideMark/>
          </w:tcPr>
          <w:p w:rsidR="00870175" w:rsidRPr="00FF4E3D" w:rsidRDefault="00870175" w:rsidP="001B02C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объекта </w:t>
            </w:r>
            <w:r w:rsidRPr="00FF4E3D">
              <w:rPr>
                <w:rFonts w:ascii="Times New Roman" w:hAnsi="Times New Roman" w:cs="Times New Roman"/>
                <w:b/>
                <w:sz w:val="24"/>
                <w:szCs w:val="24"/>
              </w:rPr>
              <w:t>(20 баллов за каждое комфортное условие)</w:t>
            </w:r>
          </w:p>
        </w:tc>
        <w:tc>
          <w:tcPr>
            <w:tcW w:w="649" w:type="pct"/>
            <w:noWrap/>
            <w:hideMark/>
          </w:tcPr>
          <w:p w:rsidR="00870175" w:rsidRPr="00FF4E3D" w:rsidRDefault="00870175" w:rsidP="001B02C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(да/нет)</w:t>
            </w:r>
          </w:p>
        </w:tc>
      </w:tr>
      <w:tr w:rsidR="009A5A0B" w:rsidRPr="008700C3" w:rsidTr="001B02C3">
        <w:trPr>
          <w:trHeight w:val="300"/>
        </w:trPr>
        <w:tc>
          <w:tcPr>
            <w:tcW w:w="340" w:type="pct"/>
            <w:noWrap/>
            <w:hideMark/>
          </w:tcPr>
          <w:p w:rsidR="009A5A0B" w:rsidRPr="008700C3" w:rsidRDefault="009A5A0B" w:rsidP="009A5A0B">
            <w:pPr>
              <w:ind w:left="284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1" w:type="pct"/>
            <w:noWrap/>
            <w:hideMark/>
          </w:tcPr>
          <w:p w:rsidR="009A5A0B" w:rsidRPr="008700C3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входных групп пандусами/подъемными платформами; </w:t>
            </w:r>
          </w:p>
        </w:tc>
        <w:tc>
          <w:tcPr>
            <w:tcW w:w="649" w:type="pct"/>
            <w:noWrap/>
            <w:hideMark/>
          </w:tcPr>
          <w:p w:rsidR="009A5A0B" w:rsidRPr="008700C3" w:rsidRDefault="009A5A0B" w:rsidP="009A5A0B">
            <w:pPr>
              <w:ind w:left="284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 </w:t>
            </w:r>
          </w:p>
        </w:tc>
      </w:tr>
      <w:tr w:rsidR="009A5A0B" w:rsidRPr="008700C3" w:rsidTr="001B02C3">
        <w:trPr>
          <w:trHeight w:val="300"/>
        </w:trPr>
        <w:tc>
          <w:tcPr>
            <w:tcW w:w="340" w:type="pct"/>
            <w:noWrap/>
            <w:hideMark/>
          </w:tcPr>
          <w:p w:rsidR="009A5A0B" w:rsidRPr="008700C3" w:rsidRDefault="009A5A0B" w:rsidP="009A5A0B">
            <w:pPr>
              <w:ind w:left="284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1" w:type="pct"/>
            <w:noWrap/>
            <w:hideMark/>
          </w:tcPr>
          <w:p w:rsidR="009A5A0B" w:rsidRPr="008700C3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выделенных стоянок для автотранспортных средств инвалидов; </w:t>
            </w:r>
          </w:p>
        </w:tc>
        <w:tc>
          <w:tcPr>
            <w:tcW w:w="649" w:type="pct"/>
            <w:noWrap/>
            <w:hideMark/>
          </w:tcPr>
          <w:p w:rsidR="009A5A0B" w:rsidRPr="008700C3" w:rsidRDefault="008700C3" w:rsidP="009A5A0B">
            <w:pPr>
              <w:ind w:left="284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A5A0B" w:rsidRPr="008700C3" w:rsidTr="001B02C3">
        <w:trPr>
          <w:trHeight w:val="300"/>
        </w:trPr>
        <w:tc>
          <w:tcPr>
            <w:tcW w:w="340" w:type="pct"/>
            <w:noWrap/>
            <w:hideMark/>
          </w:tcPr>
          <w:p w:rsidR="009A5A0B" w:rsidRPr="008700C3" w:rsidRDefault="009A5A0B" w:rsidP="009A5A0B">
            <w:pPr>
              <w:ind w:left="284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1" w:type="pct"/>
            <w:noWrap/>
            <w:hideMark/>
          </w:tcPr>
          <w:p w:rsidR="009A5A0B" w:rsidRPr="008700C3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адаптированных лифтов, поручней, расширенных дверных проемов; </w:t>
            </w:r>
          </w:p>
        </w:tc>
        <w:tc>
          <w:tcPr>
            <w:tcW w:w="649" w:type="pct"/>
            <w:noWrap/>
            <w:hideMark/>
          </w:tcPr>
          <w:p w:rsidR="009A5A0B" w:rsidRPr="008700C3" w:rsidRDefault="008700C3" w:rsidP="009A5A0B">
            <w:pPr>
              <w:ind w:left="284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A5A0B" w:rsidRPr="008700C3" w:rsidTr="001B02C3">
        <w:trPr>
          <w:trHeight w:val="300"/>
        </w:trPr>
        <w:tc>
          <w:tcPr>
            <w:tcW w:w="340" w:type="pct"/>
            <w:noWrap/>
            <w:hideMark/>
          </w:tcPr>
          <w:p w:rsidR="009A5A0B" w:rsidRPr="008700C3" w:rsidRDefault="009A5A0B" w:rsidP="009A5A0B">
            <w:pPr>
              <w:ind w:left="284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1" w:type="pct"/>
            <w:noWrap/>
            <w:hideMark/>
          </w:tcPr>
          <w:p w:rsidR="009A5A0B" w:rsidRPr="008700C3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сменных кресел-колясок; </w:t>
            </w:r>
          </w:p>
        </w:tc>
        <w:tc>
          <w:tcPr>
            <w:tcW w:w="649" w:type="pct"/>
            <w:noWrap/>
            <w:hideMark/>
          </w:tcPr>
          <w:p w:rsidR="009A5A0B" w:rsidRPr="008700C3" w:rsidRDefault="009A5A0B" w:rsidP="009A5A0B">
            <w:pPr>
              <w:ind w:left="284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A5A0B" w:rsidRPr="008700C3" w:rsidTr="001B02C3">
        <w:trPr>
          <w:trHeight w:val="300"/>
        </w:trPr>
        <w:tc>
          <w:tcPr>
            <w:tcW w:w="340" w:type="pct"/>
            <w:noWrap/>
            <w:hideMark/>
          </w:tcPr>
          <w:p w:rsidR="009A5A0B" w:rsidRPr="008700C3" w:rsidRDefault="009A5A0B" w:rsidP="009A5A0B">
            <w:pPr>
              <w:ind w:left="284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1" w:type="pct"/>
            <w:noWrap/>
            <w:hideMark/>
          </w:tcPr>
          <w:p w:rsidR="009A5A0B" w:rsidRPr="008700C3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специально оборудованных санитарно-гигиенических помещений в организации </w:t>
            </w:r>
          </w:p>
        </w:tc>
        <w:tc>
          <w:tcPr>
            <w:tcW w:w="649" w:type="pct"/>
            <w:noWrap/>
            <w:hideMark/>
          </w:tcPr>
          <w:p w:rsidR="009A5A0B" w:rsidRPr="008700C3" w:rsidRDefault="008700C3" w:rsidP="009A5A0B">
            <w:pPr>
              <w:ind w:left="284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E2766" w:rsidRPr="008700C3" w:rsidTr="009E2766">
        <w:trPr>
          <w:trHeight w:val="300"/>
        </w:trPr>
        <w:tc>
          <w:tcPr>
            <w:tcW w:w="4351" w:type="pct"/>
            <w:gridSpan w:val="2"/>
            <w:noWrap/>
            <w:hideMark/>
          </w:tcPr>
          <w:p w:rsidR="009E2766" w:rsidRPr="008700C3" w:rsidRDefault="009E2766" w:rsidP="009E276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49" w:type="pct"/>
            <w:noWrap/>
            <w:hideMark/>
          </w:tcPr>
          <w:p w:rsidR="009E2766" w:rsidRPr="008700C3" w:rsidRDefault="008700C3" w:rsidP="009E276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0C3">
        <w:rPr>
          <w:rFonts w:ascii="Times New Roman" w:hAnsi="Times New Roman" w:cs="Times New Roman"/>
          <w:sz w:val="24"/>
          <w:szCs w:val="24"/>
          <w:lang w:val="ru-RU"/>
        </w:rPr>
        <w:t>Значение показателя рассчитывается по формуле:</w:t>
      </w:r>
    </w:p>
    <w:p w:rsidR="00870175" w:rsidRPr="00870175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sub_1301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407160" cy="325755"/>
            <wp:effectExtent l="19050" t="0" r="0" b="0"/>
            <wp:docPr id="79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bookmarkEnd w:id="7"/>
      <w:r w:rsidRPr="00870175">
        <w:rPr>
          <w:rFonts w:ascii="Times New Roman" w:hAnsi="Times New Roman" w:cs="Times New Roman"/>
          <w:sz w:val="24"/>
          <w:szCs w:val="24"/>
          <w:lang w:val="ru-RU"/>
        </w:rPr>
        <w:t>где: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89890" cy="325755"/>
            <wp:effectExtent l="19050" t="0" r="0" b="0"/>
            <wp:docPr id="80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количество баллов за обеспечение условий доступности организации для инвалидов (по 20 баллов за каждое условие доступности);</w:t>
      </w:r>
    </w:p>
    <w:p w:rsidR="00870175" w:rsidRPr="00870175" w:rsidRDefault="00870175" w:rsidP="00870175">
      <w:pPr>
        <w:tabs>
          <w:tab w:val="left" w:pos="545"/>
          <w:tab w:val="left" w:pos="9172"/>
          <w:tab w:val="left" w:pos="9238"/>
          <w:tab w:val="left" w:pos="9304"/>
        </w:tabs>
        <w:spacing w:after="0" w:line="240" w:lineRule="auto"/>
        <w:ind w:left="284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13385" cy="325755"/>
            <wp:effectExtent l="0" t="0" r="0" b="0"/>
            <wp:docPr id="81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количество условий доступности организации для инвалидов.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«Оборудование территории, прилегающей к организации, и ее помещений с учетом доступности для инвалидов» </w:t>
      </w:r>
      <w:r w:rsidRPr="00870175">
        <w:rPr>
          <w:rFonts w:ascii="Times New Roman" w:hAnsi="Times New Roman"/>
          <w:sz w:val="24"/>
          <w:szCs w:val="24"/>
          <w:lang w:val="ru-RU"/>
        </w:rPr>
        <w:t>учреждение набирает: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870175" w:rsidRPr="008700C3" w:rsidRDefault="00EE43F3" w:rsidP="00451F1C">
      <w:pPr>
        <w:spacing w:after="0"/>
        <w:ind w:left="3884" w:firstLine="436"/>
        <w:rPr>
          <w:rFonts w:ascii="Times New Roman" w:hAnsi="Times New Roman"/>
          <w:sz w:val="24"/>
          <w:szCs w:val="24"/>
          <w:lang w:val="ru-RU"/>
        </w:rPr>
      </w:pPr>
      <w:r w:rsidRPr="008700C3">
        <w:rPr>
          <w:rFonts w:ascii="Times New Roman" w:hAnsi="Times New Roman"/>
          <w:sz w:val="24"/>
          <w:szCs w:val="24"/>
          <w:lang w:val="ru-RU"/>
        </w:rPr>
        <w:t>20х</w:t>
      </w:r>
      <w:r w:rsidR="008700C3" w:rsidRPr="008700C3">
        <w:rPr>
          <w:rFonts w:ascii="Times New Roman" w:hAnsi="Times New Roman"/>
          <w:sz w:val="24"/>
          <w:szCs w:val="24"/>
          <w:lang w:val="ru-RU"/>
        </w:rPr>
        <w:t>2</w:t>
      </w:r>
      <w:r w:rsidRPr="008700C3">
        <w:rPr>
          <w:rFonts w:ascii="Times New Roman" w:hAnsi="Times New Roman"/>
          <w:sz w:val="24"/>
          <w:szCs w:val="24"/>
          <w:lang w:val="ru-RU"/>
        </w:rPr>
        <w:t>=</w:t>
      </w:r>
      <w:r w:rsidR="008700C3" w:rsidRPr="008700C3">
        <w:rPr>
          <w:rFonts w:ascii="Times New Roman" w:hAnsi="Times New Roman"/>
          <w:sz w:val="24"/>
          <w:szCs w:val="24"/>
          <w:lang w:val="ru-RU"/>
        </w:rPr>
        <w:t>4</w:t>
      </w:r>
      <w:r w:rsidR="00870175" w:rsidRPr="008700C3">
        <w:rPr>
          <w:rFonts w:ascii="Times New Roman" w:hAnsi="Times New Roman"/>
          <w:sz w:val="24"/>
          <w:szCs w:val="24"/>
          <w:lang w:val="ru-RU"/>
        </w:rPr>
        <w:t>0 баллов</w:t>
      </w:r>
    </w:p>
    <w:p w:rsidR="00870175" w:rsidRPr="008700C3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0C3">
        <w:rPr>
          <w:rFonts w:ascii="Times New Roman" w:hAnsi="Times New Roman"/>
          <w:sz w:val="24"/>
          <w:szCs w:val="24"/>
          <w:lang w:val="ru-RU"/>
        </w:rPr>
        <w:t>С</w:t>
      </w:r>
      <w:r w:rsidR="00EE43F3" w:rsidRPr="008700C3">
        <w:rPr>
          <w:rFonts w:ascii="Times New Roman" w:hAnsi="Times New Roman"/>
          <w:sz w:val="24"/>
          <w:szCs w:val="24"/>
          <w:lang w:val="ru-RU"/>
        </w:rPr>
        <w:t xml:space="preserve"> учетом значимости показателя: </w:t>
      </w:r>
      <w:r w:rsidR="008700C3" w:rsidRPr="008700C3">
        <w:rPr>
          <w:rFonts w:ascii="Times New Roman" w:hAnsi="Times New Roman"/>
          <w:sz w:val="24"/>
          <w:szCs w:val="24"/>
          <w:lang w:val="ru-RU"/>
        </w:rPr>
        <w:t>4</w:t>
      </w:r>
      <w:r w:rsidRPr="008700C3">
        <w:rPr>
          <w:rFonts w:ascii="Times New Roman" w:hAnsi="Times New Roman"/>
          <w:sz w:val="24"/>
          <w:szCs w:val="24"/>
          <w:lang w:val="ru-RU"/>
        </w:rPr>
        <w:t xml:space="preserve">0х30% = </w:t>
      </w:r>
      <w:r w:rsidR="008700C3" w:rsidRPr="008700C3">
        <w:rPr>
          <w:rFonts w:ascii="Times New Roman" w:hAnsi="Times New Roman"/>
          <w:b/>
          <w:sz w:val="24"/>
          <w:szCs w:val="24"/>
          <w:u w:val="single"/>
          <w:lang w:val="ru-RU"/>
        </w:rPr>
        <w:t>12</w:t>
      </w:r>
      <w:r w:rsidRPr="008700C3">
        <w:rPr>
          <w:rFonts w:ascii="Times New Roman" w:hAnsi="Times New Roman"/>
          <w:b/>
          <w:sz w:val="24"/>
          <w:szCs w:val="24"/>
          <w:u w:val="single"/>
          <w:lang w:val="ru-RU"/>
        </w:rPr>
        <w:t>балл</w:t>
      </w:r>
      <w:r w:rsidR="00EE43F3" w:rsidRPr="008700C3">
        <w:rPr>
          <w:rFonts w:ascii="Times New Roman" w:hAnsi="Times New Roman"/>
          <w:b/>
          <w:sz w:val="24"/>
          <w:szCs w:val="24"/>
          <w:u w:val="single"/>
          <w:lang w:val="ru-RU"/>
        </w:rPr>
        <w:t>ов</w:t>
      </w:r>
    </w:p>
    <w:p w:rsidR="00870175" w:rsidRPr="00870175" w:rsidRDefault="00870175" w:rsidP="00870175">
      <w:pPr>
        <w:tabs>
          <w:tab w:val="left" w:pos="545"/>
          <w:tab w:val="left" w:pos="9172"/>
          <w:tab w:val="left" w:pos="9238"/>
          <w:tab w:val="left" w:pos="9304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70175" w:rsidRPr="00870175" w:rsidRDefault="00870175" w:rsidP="00870175">
      <w:pPr>
        <w:tabs>
          <w:tab w:val="left" w:pos="545"/>
          <w:tab w:val="left" w:pos="9172"/>
          <w:tab w:val="left" w:pos="9238"/>
          <w:tab w:val="left" w:pos="9304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87017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3.2. Обеспечение в организации условий доступности, позволяющих инвалидам получать услуги наравне с другими (значимость показателя </w:t>
      </w:r>
      <w:r w:rsidRPr="00870175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4</w:t>
      </w:r>
      <w:r w:rsidRPr="0087017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0%)</w:t>
      </w:r>
    </w:p>
    <w:tbl>
      <w:tblPr>
        <w:tblStyle w:val="5"/>
        <w:tblW w:w="1048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8647"/>
        <w:gridCol w:w="1275"/>
      </w:tblGrid>
      <w:tr w:rsidR="00870175" w:rsidRPr="00FF4E3D" w:rsidTr="001B02C3">
        <w:trPr>
          <w:trHeight w:val="20"/>
        </w:trPr>
        <w:tc>
          <w:tcPr>
            <w:tcW w:w="567" w:type="dxa"/>
            <w:noWrap/>
            <w:hideMark/>
          </w:tcPr>
          <w:p w:rsidR="00870175" w:rsidRPr="00FF4E3D" w:rsidRDefault="00870175" w:rsidP="001B02C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47" w:type="dxa"/>
            <w:hideMark/>
          </w:tcPr>
          <w:p w:rsidR="00870175" w:rsidRPr="00FF4E3D" w:rsidRDefault="00870175" w:rsidP="001B02C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объекта </w:t>
            </w:r>
            <w:r w:rsidRPr="00FF4E3D">
              <w:rPr>
                <w:rFonts w:ascii="Times New Roman" w:hAnsi="Times New Roman" w:cs="Times New Roman"/>
                <w:b/>
                <w:sz w:val="24"/>
                <w:szCs w:val="24"/>
              </w:rPr>
              <w:t>(20 баллов за каждое комфортное условие)</w:t>
            </w:r>
          </w:p>
        </w:tc>
        <w:tc>
          <w:tcPr>
            <w:tcW w:w="1275" w:type="dxa"/>
            <w:noWrap/>
            <w:hideMark/>
          </w:tcPr>
          <w:p w:rsidR="00870175" w:rsidRPr="00FF4E3D" w:rsidRDefault="00870175" w:rsidP="001B02C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(да/нет)</w:t>
            </w:r>
          </w:p>
        </w:tc>
      </w:tr>
      <w:tr w:rsidR="009A5A0B" w:rsidRPr="002D1E5E" w:rsidTr="001B02C3">
        <w:trPr>
          <w:trHeight w:val="300"/>
        </w:trPr>
        <w:tc>
          <w:tcPr>
            <w:tcW w:w="567" w:type="dxa"/>
            <w:noWrap/>
            <w:hideMark/>
          </w:tcPr>
          <w:p w:rsidR="009A5A0B" w:rsidRPr="002D1E5E" w:rsidRDefault="009A5A0B" w:rsidP="009A5A0B">
            <w:pPr>
              <w:ind w:left="28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  <w:noWrap/>
            <w:hideMark/>
          </w:tcPr>
          <w:p w:rsidR="009A5A0B" w:rsidRPr="002D1E5E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дублирование для инвалидов по слуху и зрению звуковой и зрительной информации; </w:t>
            </w:r>
          </w:p>
        </w:tc>
        <w:tc>
          <w:tcPr>
            <w:tcW w:w="1275" w:type="dxa"/>
            <w:noWrap/>
            <w:hideMark/>
          </w:tcPr>
          <w:p w:rsidR="009A5A0B" w:rsidRPr="008700C3" w:rsidRDefault="002D1E5E" w:rsidP="009A5A0B">
            <w:pPr>
              <w:ind w:left="284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A5A0B" w:rsidRPr="002D1E5E" w:rsidTr="001B02C3">
        <w:trPr>
          <w:trHeight w:val="300"/>
        </w:trPr>
        <w:tc>
          <w:tcPr>
            <w:tcW w:w="567" w:type="dxa"/>
            <w:noWrap/>
            <w:hideMark/>
          </w:tcPr>
          <w:p w:rsidR="009A5A0B" w:rsidRPr="002D1E5E" w:rsidRDefault="009A5A0B" w:rsidP="009A5A0B">
            <w:pPr>
              <w:ind w:left="28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  <w:noWrap/>
            <w:hideMark/>
          </w:tcPr>
          <w:p w:rsidR="009A5A0B" w:rsidRPr="002D1E5E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Брайля; </w:t>
            </w:r>
          </w:p>
        </w:tc>
        <w:tc>
          <w:tcPr>
            <w:tcW w:w="1275" w:type="dxa"/>
            <w:noWrap/>
            <w:hideMark/>
          </w:tcPr>
          <w:p w:rsidR="009A5A0B" w:rsidRPr="008700C3" w:rsidRDefault="009A5A0B" w:rsidP="009A5A0B">
            <w:pPr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8700C3"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A5A0B" w:rsidRPr="002D1E5E" w:rsidTr="001B02C3">
        <w:trPr>
          <w:trHeight w:val="300"/>
        </w:trPr>
        <w:tc>
          <w:tcPr>
            <w:tcW w:w="567" w:type="dxa"/>
            <w:noWrap/>
            <w:hideMark/>
          </w:tcPr>
          <w:p w:rsidR="009A5A0B" w:rsidRPr="002D1E5E" w:rsidRDefault="009A5A0B" w:rsidP="009A5A0B">
            <w:pPr>
              <w:ind w:left="28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  <w:noWrap/>
            <w:hideMark/>
          </w:tcPr>
          <w:p w:rsidR="009A5A0B" w:rsidRPr="002D1E5E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предоставления инвалидам по слуху (слуху и зрению) услуг сурдопереводчика (тифлосурдопереводчика); </w:t>
            </w:r>
          </w:p>
        </w:tc>
        <w:tc>
          <w:tcPr>
            <w:tcW w:w="1275" w:type="dxa"/>
            <w:noWrap/>
            <w:hideMark/>
          </w:tcPr>
          <w:p w:rsidR="009A5A0B" w:rsidRPr="008700C3" w:rsidRDefault="009A5A0B" w:rsidP="009A5A0B">
            <w:pPr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8700C3"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A5A0B" w:rsidRPr="002D1E5E" w:rsidTr="001B02C3">
        <w:trPr>
          <w:trHeight w:val="300"/>
        </w:trPr>
        <w:tc>
          <w:tcPr>
            <w:tcW w:w="567" w:type="dxa"/>
            <w:noWrap/>
            <w:hideMark/>
          </w:tcPr>
          <w:p w:rsidR="009A5A0B" w:rsidRPr="002D1E5E" w:rsidRDefault="009A5A0B" w:rsidP="009A5A0B">
            <w:pPr>
              <w:ind w:left="28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  <w:noWrap/>
            <w:hideMark/>
          </w:tcPr>
          <w:p w:rsidR="009A5A0B" w:rsidRPr="002D1E5E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альтернативной версии официального сайта организации в сети «Интернет» для инвалидов по зрению; </w:t>
            </w:r>
          </w:p>
        </w:tc>
        <w:tc>
          <w:tcPr>
            <w:tcW w:w="1275" w:type="dxa"/>
            <w:noWrap/>
            <w:hideMark/>
          </w:tcPr>
          <w:p w:rsidR="009A5A0B" w:rsidRPr="008700C3" w:rsidRDefault="009A5A0B" w:rsidP="009A5A0B">
            <w:pPr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да</w:t>
            </w:r>
          </w:p>
        </w:tc>
      </w:tr>
      <w:tr w:rsidR="009A5A0B" w:rsidRPr="002D1E5E" w:rsidTr="001B02C3">
        <w:trPr>
          <w:trHeight w:val="300"/>
        </w:trPr>
        <w:tc>
          <w:tcPr>
            <w:tcW w:w="567" w:type="dxa"/>
            <w:noWrap/>
            <w:hideMark/>
          </w:tcPr>
          <w:p w:rsidR="009A5A0B" w:rsidRPr="002D1E5E" w:rsidRDefault="009A5A0B" w:rsidP="009A5A0B">
            <w:pPr>
              <w:ind w:left="28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7" w:type="dxa"/>
            <w:noWrap/>
            <w:hideMark/>
          </w:tcPr>
          <w:p w:rsidR="009A5A0B" w:rsidRPr="002D1E5E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помощь, оказываемая работниками организации, прошедшими необходимое обучение (инструктирование) (возможность сопровождения работниками организации); </w:t>
            </w:r>
          </w:p>
        </w:tc>
        <w:tc>
          <w:tcPr>
            <w:tcW w:w="1275" w:type="dxa"/>
            <w:noWrap/>
            <w:hideMark/>
          </w:tcPr>
          <w:p w:rsidR="009A5A0B" w:rsidRPr="008700C3" w:rsidRDefault="009A5A0B" w:rsidP="009A5A0B">
            <w:pPr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да</w:t>
            </w:r>
          </w:p>
        </w:tc>
      </w:tr>
      <w:tr w:rsidR="009A5A0B" w:rsidRPr="002D1E5E" w:rsidTr="001B02C3">
        <w:trPr>
          <w:trHeight w:val="300"/>
        </w:trPr>
        <w:tc>
          <w:tcPr>
            <w:tcW w:w="567" w:type="dxa"/>
            <w:noWrap/>
            <w:hideMark/>
          </w:tcPr>
          <w:p w:rsidR="009A5A0B" w:rsidRPr="002D1E5E" w:rsidRDefault="009A5A0B" w:rsidP="009A5A0B">
            <w:pPr>
              <w:ind w:left="28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7" w:type="dxa"/>
            <w:noWrap/>
            <w:hideMark/>
          </w:tcPr>
          <w:p w:rsidR="009A5A0B" w:rsidRPr="002D1E5E" w:rsidRDefault="009A5A0B" w:rsidP="009A5A0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возможности предоставления услуги в дистанционном режиме или на дому </w:t>
            </w:r>
          </w:p>
        </w:tc>
        <w:tc>
          <w:tcPr>
            <w:tcW w:w="1275" w:type="dxa"/>
            <w:noWrap/>
            <w:hideMark/>
          </w:tcPr>
          <w:p w:rsidR="009A5A0B" w:rsidRPr="008700C3" w:rsidRDefault="009A5A0B" w:rsidP="009A5A0B">
            <w:pPr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да</w:t>
            </w:r>
          </w:p>
        </w:tc>
      </w:tr>
      <w:tr w:rsidR="009E2766" w:rsidRPr="002D1E5E" w:rsidTr="00CF08AE">
        <w:trPr>
          <w:trHeight w:val="300"/>
        </w:trPr>
        <w:tc>
          <w:tcPr>
            <w:tcW w:w="9214" w:type="dxa"/>
            <w:gridSpan w:val="2"/>
            <w:noWrap/>
            <w:hideMark/>
          </w:tcPr>
          <w:p w:rsidR="009E2766" w:rsidRPr="002D1E5E" w:rsidRDefault="009E2766" w:rsidP="009E276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noWrap/>
            <w:hideMark/>
          </w:tcPr>
          <w:p w:rsidR="009E2766" w:rsidRPr="008700C3" w:rsidRDefault="009A5A0B" w:rsidP="009E276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70175" w:rsidRPr="002D1E5E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2D1E5E">
        <w:rPr>
          <w:rFonts w:ascii="Times New Roman" w:hAnsi="Times New Roman" w:cs="Times New Roman"/>
          <w:sz w:val="24"/>
          <w:szCs w:val="24"/>
          <w:lang w:val="ru-RU"/>
        </w:rPr>
        <w:t>Значение показателя рассчитывается по формуле:</w:t>
      </w:r>
    </w:p>
    <w:p w:rsidR="00870175" w:rsidRPr="002D1E5E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sub_1302"/>
      <w:r w:rsidRPr="002D1E5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609725" cy="323850"/>
            <wp:effectExtent l="19050" t="0" r="0" b="0"/>
            <wp:docPr id="82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E5E">
        <w:rPr>
          <w:rFonts w:ascii="Times New Roman" w:hAnsi="Times New Roman" w:cs="Times New Roman"/>
          <w:sz w:val="24"/>
          <w:szCs w:val="24"/>
          <w:lang w:val="ru-RU"/>
        </w:rPr>
        <w:t>,</w:t>
      </w:r>
      <w:bookmarkEnd w:id="8"/>
      <w:r w:rsidRPr="002D1E5E">
        <w:rPr>
          <w:rFonts w:ascii="Times New Roman" w:hAnsi="Times New Roman" w:cs="Times New Roman"/>
          <w:sz w:val="24"/>
          <w:szCs w:val="24"/>
          <w:lang w:val="ru-RU"/>
        </w:rPr>
        <w:t xml:space="preserve"> где:</w:t>
      </w:r>
    </w:p>
    <w:p w:rsidR="00870175" w:rsidRPr="002D1E5E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2D1E5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57200" cy="323850"/>
            <wp:effectExtent l="19050" t="0" r="0" b="0"/>
            <wp:docPr id="83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E5E">
        <w:rPr>
          <w:rFonts w:ascii="Times New Roman" w:hAnsi="Times New Roman" w:cs="Times New Roman"/>
          <w:sz w:val="24"/>
          <w:szCs w:val="24"/>
          <w:lang w:val="ru-RU"/>
        </w:rPr>
        <w:t xml:space="preserve"> - количество баллов за обеспечение условий доступности, позволяющих инвалидам получать услуги наравне с другими (по 20 баллов за каждое условие доступности);</w:t>
      </w:r>
    </w:p>
    <w:p w:rsidR="00870175" w:rsidRPr="002D1E5E" w:rsidRDefault="00870175" w:rsidP="00870175">
      <w:pPr>
        <w:pStyle w:val="af6"/>
        <w:ind w:left="284" w:firstLine="0"/>
        <w:rPr>
          <w:sz w:val="24"/>
          <w:szCs w:val="24"/>
        </w:rPr>
      </w:pPr>
      <w:r w:rsidRPr="002D1E5E">
        <w:rPr>
          <w:noProof/>
          <w:sz w:val="24"/>
          <w:szCs w:val="24"/>
          <w:lang w:eastAsia="ru-RU"/>
        </w:rPr>
        <w:drawing>
          <wp:inline distT="0" distB="0" distL="0" distR="0">
            <wp:extent cx="485775" cy="323850"/>
            <wp:effectExtent l="0" t="0" r="0" b="0"/>
            <wp:docPr id="84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E5E">
        <w:rPr>
          <w:sz w:val="24"/>
          <w:szCs w:val="24"/>
        </w:rPr>
        <w:t xml:space="preserve"> - количество условий доступности, позволяющих инвалидам получать услуги наравне с другими</w:t>
      </w:r>
    </w:p>
    <w:p w:rsidR="00870175" w:rsidRPr="002D1E5E" w:rsidRDefault="00870175" w:rsidP="00870175">
      <w:pPr>
        <w:pStyle w:val="af6"/>
        <w:ind w:left="284" w:firstLine="0"/>
        <w:rPr>
          <w:b/>
          <w:color w:val="000000" w:themeColor="text1"/>
          <w:sz w:val="24"/>
          <w:szCs w:val="24"/>
        </w:rPr>
      </w:pPr>
    </w:p>
    <w:p w:rsidR="00870175" w:rsidRPr="002D1E5E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2D1E5E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2D1E5E">
        <w:rPr>
          <w:rFonts w:ascii="Times New Roman" w:hAnsi="Times New Roman"/>
          <w:b/>
          <w:sz w:val="24"/>
          <w:szCs w:val="24"/>
          <w:lang w:val="ru-RU"/>
        </w:rPr>
        <w:t xml:space="preserve">«Обеспечение в организации условий доступности, позволяющих инвалидам получать услуги наравне с другими» </w:t>
      </w:r>
      <w:r w:rsidRPr="002D1E5E">
        <w:rPr>
          <w:rFonts w:ascii="Times New Roman" w:hAnsi="Times New Roman"/>
          <w:sz w:val="24"/>
          <w:szCs w:val="24"/>
          <w:lang w:val="ru-RU"/>
        </w:rPr>
        <w:t>учреждение набирает:</w:t>
      </w:r>
    </w:p>
    <w:p w:rsidR="00870175" w:rsidRPr="002D1E5E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0C3" w:rsidRDefault="00C60387" w:rsidP="00C60387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700C3">
        <w:rPr>
          <w:rFonts w:ascii="Times New Roman" w:hAnsi="Times New Roman"/>
          <w:b/>
          <w:sz w:val="28"/>
          <w:szCs w:val="28"/>
          <w:lang w:val="ru-RU"/>
        </w:rPr>
        <w:t>20х</w:t>
      </w:r>
      <w:r w:rsidR="009A5A0B" w:rsidRPr="008700C3">
        <w:rPr>
          <w:rFonts w:ascii="Times New Roman" w:hAnsi="Times New Roman"/>
          <w:b/>
          <w:sz w:val="28"/>
          <w:szCs w:val="28"/>
          <w:lang w:val="ru-RU"/>
        </w:rPr>
        <w:t>4</w:t>
      </w:r>
      <w:r w:rsidR="00591C8E" w:rsidRPr="008700C3">
        <w:rPr>
          <w:rFonts w:ascii="Times New Roman" w:hAnsi="Times New Roman"/>
          <w:b/>
          <w:sz w:val="28"/>
          <w:szCs w:val="28"/>
          <w:lang w:val="ru-RU"/>
        </w:rPr>
        <w:t>=</w:t>
      </w:r>
      <w:r w:rsidR="009A5A0B" w:rsidRPr="008700C3">
        <w:rPr>
          <w:rFonts w:ascii="Times New Roman" w:hAnsi="Times New Roman"/>
          <w:b/>
          <w:sz w:val="28"/>
          <w:szCs w:val="28"/>
          <w:lang w:val="ru-RU"/>
        </w:rPr>
        <w:t>8</w:t>
      </w:r>
      <w:r w:rsidRPr="008700C3">
        <w:rPr>
          <w:rFonts w:ascii="Times New Roman" w:hAnsi="Times New Roman"/>
          <w:b/>
          <w:sz w:val="28"/>
          <w:szCs w:val="28"/>
          <w:lang w:val="ru-RU"/>
        </w:rPr>
        <w:t>0</w:t>
      </w:r>
      <w:r w:rsidR="00870175" w:rsidRPr="008700C3">
        <w:rPr>
          <w:rFonts w:ascii="Times New Roman" w:hAnsi="Times New Roman"/>
          <w:b/>
          <w:sz w:val="28"/>
          <w:szCs w:val="28"/>
          <w:lang w:val="ru-RU"/>
        </w:rPr>
        <w:t xml:space="preserve"> баллов</w:t>
      </w:r>
    </w:p>
    <w:p w:rsidR="00870175" w:rsidRPr="00E2761B" w:rsidRDefault="00870175" w:rsidP="00870175">
      <w:pPr>
        <w:spacing w:after="0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00C3">
        <w:rPr>
          <w:rFonts w:ascii="Times New Roman" w:hAnsi="Times New Roman"/>
          <w:sz w:val="24"/>
          <w:szCs w:val="24"/>
          <w:lang w:val="ru-RU"/>
        </w:rPr>
        <w:t>С</w:t>
      </w:r>
      <w:r w:rsidR="00591C8E" w:rsidRPr="008700C3">
        <w:rPr>
          <w:rFonts w:ascii="Times New Roman" w:hAnsi="Times New Roman"/>
          <w:sz w:val="24"/>
          <w:szCs w:val="24"/>
          <w:lang w:val="ru-RU"/>
        </w:rPr>
        <w:t xml:space="preserve"> учетом значимости показателя: </w:t>
      </w:r>
      <w:r w:rsidR="009A5A0B" w:rsidRPr="008700C3">
        <w:rPr>
          <w:rFonts w:ascii="Times New Roman" w:hAnsi="Times New Roman"/>
          <w:b/>
          <w:sz w:val="28"/>
          <w:szCs w:val="28"/>
          <w:lang w:val="ru-RU"/>
        </w:rPr>
        <w:t>8</w:t>
      </w:r>
      <w:r w:rsidR="00C60387" w:rsidRPr="008700C3">
        <w:rPr>
          <w:rFonts w:ascii="Times New Roman" w:hAnsi="Times New Roman"/>
          <w:b/>
          <w:sz w:val="28"/>
          <w:szCs w:val="28"/>
          <w:lang w:val="ru-RU"/>
        </w:rPr>
        <w:t>0</w:t>
      </w:r>
      <w:r w:rsidRPr="008700C3">
        <w:rPr>
          <w:rFonts w:ascii="Times New Roman" w:hAnsi="Times New Roman"/>
          <w:b/>
          <w:sz w:val="28"/>
          <w:szCs w:val="28"/>
          <w:lang w:val="ru-RU"/>
        </w:rPr>
        <w:t xml:space="preserve">х40% = </w:t>
      </w:r>
      <w:r w:rsidR="009A5A0B"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>32</w:t>
      </w:r>
      <w:r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балл</w:t>
      </w:r>
      <w:r w:rsidR="00591C8E"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>ов</w:t>
      </w:r>
    </w:p>
    <w:p w:rsidR="00870175" w:rsidRPr="00FF4E3D" w:rsidRDefault="00870175" w:rsidP="00870175">
      <w:pPr>
        <w:pStyle w:val="af6"/>
        <w:ind w:left="284" w:firstLine="0"/>
        <w:rPr>
          <w:b/>
          <w:color w:val="000000" w:themeColor="text1"/>
          <w:sz w:val="24"/>
          <w:szCs w:val="24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>3.3. Доля получателей услуг, удовлетворенных доступностью услуг для инвалидов (значимость показателя 30%)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Оценки, полученные учреждением по данному показателю, получены путем проведения анкетирования посетителей учреждения, и рассчитываются</w:t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по формуле:</w:t>
      </w:r>
    </w:p>
    <w:p w:rsidR="00870175" w:rsidRPr="00870175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sub_1303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809750" cy="638175"/>
            <wp:effectExtent l="19050" t="0" r="0" b="0"/>
            <wp:docPr id="85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,</w:t>
      </w:r>
      <w:bookmarkEnd w:id="9"/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9575" cy="295275"/>
            <wp:effectExtent l="0" t="0" r="0" b="0"/>
            <wp:docPr id="86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услуг-инвалидов, удовлетворенных доступностью услуг для-инвалидов;</w:t>
      </w:r>
    </w:p>
    <w:p w:rsidR="00870175" w:rsidRPr="00870175" w:rsidRDefault="00870175" w:rsidP="00870175">
      <w:pPr>
        <w:spacing w:after="0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61950" cy="266700"/>
            <wp:effectExtent l="19050" t="0" r="0" b="0"/>
            <wp:docPr id="87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опрошенных получателей услуг-инвалидов.</w:t>
      </w:r>
    </w:p>
    <w:p w:rsidR="00870175" w:rsidRDefault="00870175" w:rsidP="00870175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4E3D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520069" cy="2337435"/>
            <wp:effectExtent l="19050" t="0" r="14081" b="5715"/>
            <wp:docPr id="8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удовлетворенных доступностью услуг для инвалидов», 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учреждение набирает: </w:t>
      </w:r>
    </w:p>
    <w:p w:rsidR="00870175" w:rsidRPr="008700C3" w:rsidRDefault="006765E2" w:rsidP="00870175">
      <w:pPr>
        <w:spacing w:after="0"/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х100=100 баллов</m:t>
          </m:r>
        </m:oMath>
      </m:oMathPara>
    </w:p>
    <w:p w:rsidR="00870175" w:rsidRPr="008700C3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870175" w:rsidRPr="008700C3" w:rsidRDefault="00870175" w:rsidP="00870175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8700C3">
        <w:rPr>
          <w:rFonts w:ascii="Times New Roman" w:hAnsi="Times New Roman"/>
          <w:sz w:val="24"/>
          <w:szCs w:val="24"/>
          <w:lang w:val="ru-RU"/>
        </w:rPr>
        <w:t>С уче</w:t>
      </w:r>
      <w:r w:rsidR="00E2761B" w:rsidRPr="008700C3">
        <w:rPr>
          <w:rFonts w:ascii="Times New Roman" w:hAnsi="Times New Roman"/>
          <w:sz w:val="24"/>
          <w:szCs w:val="24"/>
          <w:lang w:val="ru-RU"/>
        </w:rPr>
        <w:t xml:space="preserve">том значимости показателя: </w:t>
      </w:r>
      <w:r w:rsidR="008700C3" w:rsidRPr="008700C3">
        <w:rPr>
          <w:rFonts w:ascii="Times New Roman" w:hAnsi="Times New Roman"/>
          <w:b/>
          <w:sz w:val="28"/>
          <w:szCs w:val="28"/>
          <w:lang w:val="ru-RU"/>
        </w:rPr>
        <w:t>100</w:t>
      </w:r>
      <w:r w:rsidRPr="008700C3">
        <w:rPr>
          <w:rFonts w:ascii="Times New Roman" w:hAnsi="Times New Roman"/>
          <w:b/>
          <w:sz w:val="28"/>
          <w:szCs w:val="28"/>
          <w:lang w:val="ru-RU"/>
        </w:rPr>
        <w:t xml:space="preserve">х30% = </w:t>
      </w:r>
      <w:r w:rsidR="008700C3"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>30</w:t>
      </w:r>
      <w:r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баллов</w:t>
      </w:r>
    </w:p>
    <w:p w:rsidR="003118A0" w:rsidRPr="008700C3" w:rsidRDefault="003118A0" w:rsidP="00870175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1140BB" w:rsidRPr="008700C3" w:rsidRDefault="001140BB" w:rsidP="001140BB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8700C3">
        <w:rPr>
          <w:rFonts w:ascii="Times New Roman" w:hAnsi="Times New Roman"/>
          <w:sz w:val="28"/>
          <w:szCs w:val="28"/>
          <w:lang w:val="ru-RU"/>
        </w:rPr>
        <w:t>И</w:t>
      </w:r>
      <w:r w:rsidR="00870175" w:rsidRPr="008700C3">
        <w:rPr>
          <w:rFonts w:ascii="Times New Roman" w:hAnsi="Times New Roman"/>
          <w:sz w:val="28"/>
          <w:szCs w:val="28"/>
          <w:lang w:val="ru-RU"/>
        </w:rPr>
        <w:t xml:space="preserve">того по критерию </w:t>
      </w:r>
      <w:r w:rsidR="00870175" w:rsidRPr="008700C3">
        <w:rPr>
          <w:rFonts w:ascii="Times New Roman" w:hAnsi="Times New Roman"/>
          <w:b/>
          <w:sz w:val="28"/>
          <w:szCs w:val="28"/>
          <w:lang w:val="ru-RU"/>
        </w:rPr>
        <w:t>«Доступность услуг для инвалидов»</w:t>
      </w:r>
      <w:r w:rsidR="00870175" w:rsidRPr="008700C3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8700C3" w:rsidRPr="008700C3">
        <w:rPr>
          <w:rFonts w:ascii="Times New Roman" w:hAnsi="Times New Roman"/>
          <w:b/>
          <w:sz w:val="28"/>
          <w:szCs w:val="28"/>
          <w:lang w:val="ru-RU"/>
        </w:rPr>
        <w:t>12</w:t>
      </w:r>
      <w:r w:rsidR="00C60387" w:rsidRPr="008700C3">
        <w:rPr>
          <w:rFonts w:ascii="Times New Roman" w:hAnsi="Times New Roman"/>
          <w:b/>
          <w:sz w:val="28"/>
          <w:szCs w:val="28"/>
          <w:lang w:val="ru-RU"/>
        </w:rPr>
        <w:t>+</w:t>
      </w:r>
      <w:r w:rsidR="008700C3" w:rsidRPr="008700C3">
        <w:rPr>
          <w:rFonts w:ascii="Times New Roman" w:hAnsi="Times New Roman"/>
          <w:b/>
          <w:sz w:val="28"/>
          <w:szCs w:val="28"/>
          <w:lang w:val="ru-RU"/>
        </w:rPr>
        <w:t>32+30</w:t>
      </w:r>
      <w:r w:rsidR="00870175" w:rsidRPr="008700C3">
        <w:rPr>
          <w:rFonts w:ascii="Times New Roman" w:hAnsi="Times New Roman"/>
          <w:b/>
          <w:sz w:val="28"/>
          <w:szCs w:val="28"/>
          <w:lang w:val="ru-RU"/>
        </w:rPr>
        <w:t xml:space="preserve"> = </w:t>
      </w:r>
      <w:r w:rsidRPr="008700C3">
        <w:rPr>
          <w:rFonts w:ascii="Times New Roman" w:hAnsi="Times New Roman"/>
          <w:b/>
          <w:sz w:val="28"/>
          <w:szCs w:val="28"/>
          <w:lang w:val="ru-RU"/>
        </w:rPr>
        <w:t>7</w:t>
      </w:r>
      <w:r w:rsidR="008700C3" w:rsidRPr="008700C3">
        <w:rPr>
          <w:rFonts w:ascii="Times New Roman" w:hAnsi="Times New Roman"/>
          <w:b/>
          <w:sz w:val="28"/>
          <w:szCs w:val="28"/>
          <w:lang w:val="ru-RU"/>
        </w:rPr>
        <w:t>4</w:t>
      </w:r>
      <w:r w:rsidR="002D1E5E" w:rsidRPr="008700C3">
        <w:rPr>
          <w:rFonts w:ascii="Times New Roman" w:hAnsi="Times New Roman"/>
          <w:b/>
          <w:sz w:val="28"/>
          <w:szCs w:val="28"/>
          <w:lang w:val="ru-RU"/>
        </w:rPr>
        <w:t>,</w:t>
      </w:r>
      <w:r w:rsidR="008700C3" w:rsidRPr="008700C3">
        <w:rPr>
          <w:rFonts w:ascii="Times New Roman" w:hAnsi="Times New Roman"/>
          <w:b/>
          <w:sz w:val="28"/>
          <w:szCs w:val="28"/>
          <w:lang w:val="ru-RU"/>
        </w:rPr>
        <w:t>0</w:t>
      </w:r>
      <w:r w:rsidR="00E2761B"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балл</w:t>
      </w:r>
      <w:r w:rsidR="009009EE"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>ов</w:t>
      </w:r>
    </w:p>
    <w:p w:rsidR="00870175" w:rsidRPr="008700C3" w:rsidRDefault="00870175" w:rsidP="00870175">
      <w:pPr>
        <w:pStyle w:val="af6"/>
        <w:numPr>
          <w:ilvl w:val="0"/>
          <w:numId w:val="44"/>
        </w:numPr>
        <w:ind w:left="284" w:firstLine="0"/>
        <w:rPr>
          <w:b/>
          <w:i/>
          <w:color w:val="000000" w:themeColor="text1"/>
          <w:sz w:val="28"/>
          <w:szCs w:val="28"/>
        </w:rPr>
      </w:pPr>
      <w:r w:rsidRPr="008700C3">
        <w:rPr>
          <w:b/>
          <w:i/>
          <w:color w:val="000000" w:themeColor="text1"/>
          <w:sz w:val="28"/>
          <w:szCs w:val="28"/>
        </w:rPr>
        <w:lastRenderedPageBreak/>
        <w:t>Доброжелательность, вежливость работников организации</w:t>
      </w:r>
    </w:p>
    <w:p w:rsidR="00870175" w:rsidRPr="00FF4E3D" w:rsidRDefault="00870175" w:rsidP="00870175">
      <w:pPr>
        <w:pStyle w:val="af6"/>
        <w:ind w:left="284" w:firstLine="0"/>
        <w:rPr>
          <w:b/>
          <w:i/>
          <w:color w:val="000000" w:themeColor="text1"/>
          <w:sz w:val="24"/>
          <w:szCs w:val="24"/>
        </w:rPr>
      </w:pPr>
    </w:p>
    <w:p w:rsidR="00870175" w:rsidRPr="00870175" w:rsidRDefault="00870175" w:rsidP="00870175">
      <w:pPr>
        <w:pStyle w:val="a5"/>
        <w:numPr>
          <w:ilvl w:val="1"/>
          <w:numId w:val="44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>Доля получателей услуг, удовлетворенных доброжелательностью, вежливостью работников, обеспечивающих первичный контакт и информирование получателя услуги при непосредственном обращении в учреждение культуры (значимость показателя 40%)</w:t>
      </w:r>
    </w:p>
    <w:p w:rsidR="00870175" w:rsidRPr="00870175" w:rsidRDefault="00870175" w:rsidP="00870175">
      <w:pPr>
        <w:pStyle w:val="a5"/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70175" w:rsidRPr="00870175" w:rsidRDefault="00870175" w:rsidP="00870175">
      <w:pPr>
        <w:pStyle w:val="a5"/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Оценки, полученные учреждением по данному показателю, получены путем проведения анкетирования посетителей учреждения, и рассчитываются</w:t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по формуле:</w:t>
      </w:r>
    </w:p>
    <w:p w:rsidR="00870175" w:rsidRPr="00870175" w:rsidRDefault="00870175" w:rsidP="00870175">
      <w:pPr>
        <w:pStyle w:val="a5"/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sub_1401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90775" cy="638175"/>
            <wp:effectExtent l="19050" t="0" r="0" b="0"/>
            <wp:docPr id="89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,</w:t>
      </w:r>
      <w:bookmarkEnd w:id="10"/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где</w:t>
      </w:r>
    </w:p>
    <w:p w:rsidR="00870175" w:rsidRPr="00870175" w:rsidRDefault="00870175" w:rsidP="00870175">
      <w:pPr>
        <w:pStyle w:val="a5"/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04850" cy="295275"/>
            <wp:effectExtent l="0" t="0" r="0" b="0"/>
            <wp:docPr id="90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услуги;</w:t>
      </w:r>
    </w:p>
    <w:p w:rsidR="00870175" w:rsidRPr="00870175" w:rsidRDefault="00870175" w:rsidP="00870175">
      <w:pPr>
        <w:pStyle w:val="a5"/>
        <w:spacing w:after="0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90525" cy="266700"/>
            <wp:effectExtent l="19050" t="0" r="0" b="0"/>
            <wp:docPr id="91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общее число опрошенных получателей услуг.</w:t>
      </w:r>
    </w:p>
    <w:p w:rsidR="00870175" w:rsidRDefault="00870175" w:rsidP="00870175">
      <w:pPr>
        <w:pStyle w:val="a5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F4E3D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715125" cy="2895600"/>
            <wp:effectExtent l="0" t="0" r="0" b="0"/>
            <wp:docPr id="9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870175" w:rsidRDefault="00870175" w:rsidP="00870175">
      <w:pPr>
        <w:pStyle w:val="a5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удовлетворенных доброжелательностью, вежливостью работников, обеспечивающих первичный контакт», 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учреждение набирает: </w:t>
      </w:r>
    </w:p>
    <w:p w:rsidR="00870175" w:rsidRPr="008700C3" w:rsidRDefault="006765E2" w:rsidP="00870175">
      <w:pPr>
        <w:spacing w:after="0"/>
        <w:ind w:left="284"/>
        <w:rPr>
          <w:rFonts w:ascii="Times New Roman" w:hAnsi="Times New Roman"/>
          <w:b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b/>
                  <w:i/>
                  <w:sz w:val="28"/>
                  <w:szCs w:val="28"/>
                  <w:lang w:val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54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60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х100=90 баллов</m:t>
          </m:r>
        </m:oMath>
      </m:oMathPara>
    </w:p>
    <w:p w:rsidR="00870175" w:rsidRPr="008700C3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870175" w:rsidRPr="00AE7843" w:rsidRDefault="00870175" w:rsidP="00870175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8700C3">
        <w:rPr>
          <w:rFonts w:ascii="Times New Roman" w:hAnsi="Times New Roman"/>
          <w:sz w:val="24"/>
          <w:szCs w:val="24"/>
          <w:lang w:val="ru-RU"/>
        </w:rPr>
        <w:t>С уче</w:t>
      </w:r>
      <w:r w:rsidR="00AE7843" w:rsidRPr="008700C3">
        <w:rPr>
          <w:rFonts w:ascii="Times New Roman" w:hAnsi="Times New Roman"/>
          <w:sz w:val="24"/>
          <w:szCs w:val="24"/>
          <w:lang w:val="ru-RU"/>
        </w:rPr>
        <w:t xml:space="preserve">том значимости показателя: </w:t>
      </w:r>
      <w:r w:rsidR="008700C3" w:rsidRPr="008700C3">
        <w:rPr>
          <w:rFonts w:ascii="Times New Roman" w:hAnsi="Times New Roman"/>
          <w:b/>
          <w:sz w:val="28"/>
          <w:szCs w:val="28"/>
          <w:lang w:val="ru-RU"/>
        </w:rPr>
        <w:t>90</w:t>
      </w:r>
      <w:r w:rsidR="002D1E5E" w:rsidRPr="008700C3">
        <w:rPr>
          <w:rFonts w:ascii="Times New Roman" w:hAnsi="Times New Roman"/>
          <w:b/>
          <w:sz w:val="28"/>
          <w:szCs w:val="28"/>
          <w:lang w:val="ru-RU"/>
        </w:rPr>
        <w:t>,4</w:t>
      </w:r>
      <w:r w:rsidRPr="008700C3">
        <w:rPr>
          <w:rFonts w:ascii="Times New Roman" w:hAnsi="Times New Roman"/>
          <w:b/>
          <w:sz w:val="28"/>
          <w:szCs w:val="28"/>
          <w:lang w:val="ru-RU"/>
        </w:rPr>
        <w:t xml:space="preserve">х40% = </w:t>
      </w:r>
      <w:r w:rsidR="008700C3"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>36</w:t>
      </w:r>
      <w:r w:rsidRPr="008700C3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баллов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70175" w:rsidRPr="00870175" w:rsidRDefault="00870175" w:rsidP="00870175">
      <w:pPr>
        <w:pStyle w:val="a5"/>
        <w:spacing w:after="0"/>
        <w:ind w:left="284"/>
        <w:jc w:val="both"/>
        <w:rPr>
          <w:rStyle w:val="aff"/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>4.2. Доля получателей услуг, удовлетворенных доброжелательностью, вежливостью работников организации, обеспечивающих непосредственное оказание услуги (значимость показателя 40%)</w:t>
      </w:r>
    </w:p>
    <w:p w:rsidR="00870175" w:rsidRPr="00870175" w:rsidRDefault="00870175" w:rsidP="00870175">
      <w:pPr>
        <w:pStyle w:val="a5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Оценки, полученные учреждением по данному показателю, получены путем проведения анкетирования посетителей учреждения, и рассчитываются </w:t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по формуле:</w:t>
      </w:r>
    </w:p>
    <w:p w:rsidR="00870175" w:rsidRPr="00870175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sub_1402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466975" cy="638175"/>
            <wp:effectExtent l="19050" t="0" r="0" b="0"/>
            <wp:docPr id="93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,</w:t>
      </w:r>
      <w:bookmarkEnd w:id="11"/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42950" cy="295275"/>
            <wp:effectExtent l="0" t="0" r="0" b="0"/>
            <wp:docPr id="94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услуги;</w:t>
      </w:r>
    </w:p>
    <w:p w:rsidR="00870175" w:rsidRPr="009D0B49" w:rsidRDefault="00870175" w:rsidP="00870175">
      <w:pPr>
        <w:pStyle w:val="a5"/>
        <w:spacing w:after="0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90525" cy="266700"/>
            <wp:effectExtent l="19050" t="0" r="0" b="0"/>
            <wp:docPr id="95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 xml:space="preserve"> - общее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>число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>опрошенных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>получателей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>услуг</w:t>
      </w:r>
    </w:p>
    <w:p w:rsidR="00870175" w:rsidRDefault="001140BB" w:rsidP="00870175">
      <w:pPr>
        <w:pStyle w:val="a5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F4E3D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715125" cy="2895600"/>
            <wp:effectExtent l="0" t="0" r="0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870175" w:rsidRDefault="00870175" w:rsidP="00870175">
      <w:pPr>
        <w:pStyle w:val="a5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удовлетворенных доброжелательностью, вежливостью работников организации, обеспечивающих непосредственное оказание услуги», 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учреждение набирает: </w:t>
      </w:r>
    </w:p>
    <w:p w:rsidR="00870175" w:rsidRPr="008700C3" w:rsidRDefault="006765E2" w:rsidP="00870175">
      <w:pPr>
        <w:spacing w:after="0"/>
        <w:rPr>
          <w:rFonts w:ascii="Times New Roman" w:hAnsi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b/>
                  <w:i/>
                  <w:sz w:val="24"/>
                  <w:szCs w:val="24"/>
                  <w:lang w:val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54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60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х100=90 баллов</m:t>
          </m:r>
        </m:oMath>
      </m:oMathPara>
    </w:p>
    <w:p w:rsidR="00870175" w:rsidRPr="008700C3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870175" w:rsidRPr="00392154" w:rsidRDefault="00870175" w:rsidP="00870175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00C3">
        <w:rPr>
          <w:rFonts w:ascii="Times New Roman" w:hAnsi="Times New Roman"/>
          <w:sz w:val="24"/>
          <w:szCs w:val="24"/>
          <w:lang w:val="ru-RU"/>
        </w:rPr>
        <w:t>С уче</w:t>
      </w:r>
      <w:r w:rsidR="00392154" w:rsidRPr="008700C3">
        <w:rPr>
          <w:rFonts w:ascii="Times New Roman" w:hAnsi="Times New Roman"/>
          <w:sz w:val="24"/>
          <w:szCs w:val="24"/>
          <w:lang w:val="ru-RU"/>
        </w:rPr>
        <w:t xml:space="preserve">том значимости показателя: </w:t>
      </w:r>
      <w:r w:rsidR="008700C3" w:rsidRPr="008700C3">
        <w:rPr>
          <w:rFonts w:ascii="Times New Roman" w:hAnsi="Times New Roman"/>
          <w:b/>
          <w:sz w:val="24"/>
          <w:szCs w:val="24"/>
          <w:lang w:val="ru-RU"/>
        </w:rPr>
        <w:t>90</w:t>
      </w:r>
      <w:r w:rsidRPr="008700C3">
        <w:rPr>
          <w:rFonts w:ascii="Times New Roman" w:hAnsi="Times New Roman"/>
          <w:b/>
          <w:sz w:val="24"/>
          <w:szCs w:val="24"/>
          <w:lang w:val="ru-RU"/>
        </w:rPr>
        <w:t xml:space="preserve">х40% = </w:t>
      </w:r>
      <w:r w:rsidR="008700C3" w:rsidRPr="008700C3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36 </w:t>
      </w:r>
      <w:r w:rsidRPr="008700C3">
        <w:rPr>
          <w:rFonts w:ascii="Times New Roman" w:hAnsi="Times New Roman"/>
          <w:b/>
          <w:sz w:val="24"/>
          <w:szCs w:val="24"/>
          <w:u w:val="single"/>
          <w:lang w:val="ru-RU"/>
        </w:rPr>
        <w:t>баллов</w:t>
      </w:r>
    </w:p>
    <w:p w:rsidR="00870175" w:rsidRPr="00870175" w:rsidRDefault="00870175" w:rsidP="00870175">
      <w:pPr>
        <w:pStyle w:val="a5"/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0175" w:rsidRPr="00FF4E3D" w:rsidRDefault="00870175" w:rsidP="00870175">
      <w:pPr>
        <w:pStyle w:val="a5"/>
        <w:numPr>
          <w:ilvl w:val="1"/>
          <w:numId w:val="45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</w:t>
      </w:r>
      <w:r w:rsidRPr="00FF4E3D">
        <w:rPr>
          <w:rFonts w:ascii="Times New Roman" w:hAnsi="Times New Roman" w:cs="Times New Roman"/>
          <w:b/>
          <w:sz w:val="28"/>
          <w:szCs w:val="28"/>
        </w:rPr>
        <w:t>(значимость</w:t>
      </w:r>
      <w:r w:rsidR="009D0B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4E3D">
        <w:rPr>
          <w:rFonts w:ascii="Times New Roman" w:hAnsi="Times New Roman" w:cs="Times New Roman"/>
          <w:b/>
          <w:sz w:val="28"/>
          <w:szCs w:val="28"/>
        </w:rPr>
        <w:t>показателя 20%)</w:t>
      </w:r>
    </w:p>
    <w:p w:rsidR="00870175" w:rsidRPr="00FF4E3D" w:rsidRDefault="00870175" w:rsidP="00870175">
      <w:pPr>
        <w:pStyle w:val="a5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Оценки, полученные учреждением по данному показателю, получены путем проведения анкетирования посетителей учреждения, и рассчитываются </w:t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по формуле:</w:t>
      </w:r>
    </w:p>
    <w:p w:rsidR="00870175" w:rsidRPr="003321E9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sub_1403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69185" cy="643890"/>
            <wp:effectExtent l="19050" t="0" r="0" b="0"/>
            <wp:docPr id="97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2"/>
      <w:r w:rsidRPr="003321E9">
        <w:rPr>
          <w:rFonts w:ascii="Times New Roman" w:hAnsi="Times New Roman" w:cs="Times New Roman"/>
          <w:sz w:val="24"/>
          <w:szCs w:val="24"/>
          <w:lang w:val="ru-RU"/>
        </w:rPr>
        <w:t>, 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91515" cy="294005"/>
            <wp:effectExtent l="19050" t="0" r="0" b="0"/>
            <wp:docPr id="98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взаимодействия;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89890" cy="270510"/>
            <wp:effectExtent l="19050" t="0" r="0" b="0"/>
            <wp:docPr id="99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общее число опрошенных получателей услуг.</w:t>
      </w:r>
    </w:p>
    <w:p w:rsid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FF4E3D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715125" cy="2838450"/>
            <wp:effectExtent l="19050" t="0" r="9525" b="0"/>
            <wp:docPr id="10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870175" w:rsidRPr="00870175" w:rsidRDefault="00870175" w:rsidP="00870175">
      <w:pPr>
        <w:spacing w:after="0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взаимодействия», 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учреждение набирает: </w:t>
      </w:r>
    </w:p>
    <w:p w:rsidR="00870175" w:rsidRPr="00870175" w:rsidRDefault="00870175" w:rsidP="00870175">
      <w:pPr>
        <w:spacing w:after="0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70175" w:rsidRPr="00535BA4" w:rsidRDefault="006765E2" w:rsidP="00870175">
      <w:pPr>
        <w:spacing w:after="0"/>
        <w:rPr>
          <w:rFonts w:ascii="Times New Roman" w:hAnsi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b/>
                  <w:i/>
                  <w:sz w:val="24"/>
                  <w:szCs w:val="24"/>
                  <w:lang w:val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ru-RU"/>
                </w:rPr>
                <m:t>36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ru-RU"/>
                </w:rPr>
                <m:t>36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х100=100 баллов</m:t>
          </m:r>
        </m:oMath>
      </m:oMathPara>
    </w:p>
    <w:p w:rsidR="00870175" w:rsidRPr="00535BA4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870175" w:rsidRPr="00535BA4" w:rsidRDefault="00870175" w:rsidP="00870175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535BA4">
        <w:rPr>
          <w:rFonts w:ascii="Times New Roman" w:hAnsi="Times New Roman"/>
          <w:sz w:val="24"/>
          <w:szCs w:val="24"/>
          <w:lang w:val="ru-RU"/>
        </w:rPr>
        <w:t xml:space="preserve">С учетом значимости показателя: </w:t>
      </w:r>
      <w:r w:rsidR="008700C3" w:rsidRPr="00535BA4">
        <w:rPr>
          <w:rFonts w:ascii="Times New Roman" w:hAnsi="Times New Roman"/>
          <w:b/>
          <w:sz w:val="24"/>
          <w:szCs w:val="24"/>
          <w:lang w:val="ru-RU"/>
        </w:rPr>
        <w:t>100</w:t>
      </w:r>
      <w:r w:rsidRPr="00535BA4">
        <w:rPr>
          <w:rFonts w:ascii="Times New Roman" w:hAnsi="Times New Roman"/>
          <w:b/>
          <w:sz w:val="24"/>
          <w:szCs w:val="24"/>
          <w:lang w:val="ru-RU"/>
        </w:rPr>
        <w:t>х20% =</w:t>
      </w:r>
      <w:r w:rsidR="008700C3" w:rsidRPr="00535BA4">
        <w:rPr>
          <w:rFonts w:ascii="Times New Roman" w:hAnsi="Times New Roman"/>
          <w:b/>
          <w:sz w:val="24"/>
          <w:szCs w:val="24"/>
          <w:lang w:val="ru-RU"/>
        </w:rPr>
        <w:t>20</w:t>
      </w:r>
      <w:r w:rsidRPr="00535BA4">
        <w:rPr>
          <w:rFonts w:ascii="Times New Roman" w:hAnsi="Times New Roman"/>
          <w:b/>
          <w:sz w:val="24"/>
          <w:szCs w:val="24"/>
          <w:lang w:val="ru-RU"/>
        </w:rPr>
        <w:t xml:space="preserve"> баллов</w:t>
      </w:r>
    </w:p>
    <w:p w:rsidR="00870175" w:rsidRPr="00535BA4" w:rsidRDefault="00870175" w:rsidP="00870175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870175" w:rsidRPr="00535BA4" w:rsidRDefault="00870175" w:rsidP="00870175">
      <w:pPr>
        <w:pStyle w:val="af6"/>
        <w:ind w:left="284" w:firstLine="0"/>
        <w:rPr>
          <w:sz w:val="28"/>
          <w:szCs w:val="28"/>
        </w:rPr>
      </w:pPr>
      <w:r w:rsidRPr="00535BA4">
        <w:rPr>
          <w:sz w:val="28"/>
          <w:szCs w:val="28"/>
        </w:rPr>
        <w:t xml:space="preserve">Итого по критерию </w:t>
      </w:r>
      <w:r w:rsidRPr="00535BA4">
        <w:rPr>
          <w:b/>
          <w:sz w:val="28"/>
          <w:szCs w:val="28"/>
        </w:rPr>
        <w:t>«</w:t>
      </w:r>
      <w:r w:rsidRPr="00535BA4">
        <w:rPr>
          <w:b/>
          <w:color w:val="000000" w:themeColor="text1"/>
          <w:sz w:val="28"/>
          <w:szCs w:val="28"/>
        </w:rPr>
        <w:t>Доброжелательность, вежливость работников организации</w:t>
      </w:r>
      <w:r w:rsidRPr="00535BA4">
        <w:rPr>
          <w:b/>
          <w:sz w:val="28"/>
          <w:szCs w:val="28"/>
        </w:rPr>
        <w:t>»</w:t>
      </w:r>
      <w:r w:rsidRPr="00535BA4">
        <w:rPr>
          <w:sz w:val="28"/>
          <w:szCs w:val="28"/>
        </w:rPr>
        <w:t>:</w:t>
      </w:r>
    </w:p>
    <w:p w:rsidR="00870175" w:rsidRPr="00535BA4" w:rsidRDefault="00870175" w:rsidP="00870175">
      <w:pPr>
        <w:pStyle w:val="af6"/>
        <w:ind w:left="284" w:firstLine="0"/>
        <w:rPr>
          <w:sz w:val="28"/>
          <w:szCs w:val="28"/>
        </w:rPr>
      </w:pPr>
    </w:p>
    <w:p w:rsidR="00870175" w:rsidRPr="003321E9" w:rsidRDefault="003D605F" w:rsidP="00870175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535BA4">
        <w:rPr>
          <w:rFonts w:ascii="Times New Roman" w:hAnsi="Times New Roman"/>
          <w:sz w:val="28"/>
          <w:szCs w:val="28"/>
          <w:lang w:val="ru-RU"/>
        </w:rPr>
        <w:t>36</w:t>
      </w:r>
      <w:r w:rsidR="00392154" w:rsidRPr="00535BA4">
        <w:rPr>
          <w:rFonts w:ascii="Times New Roman" w:hAnsi="Times New Roman"/>
          <w:sz w:val="28"/>
          <w:szCs w:val="28"/>
          <w:lang w:val="ru-RU"/>
        </w:rPr>
        <w:t xml:space="preserve"> + </w:t>
      </w:r>
      <w:r w:rsidRPr="00535BA4">
        <w:rPr>
          <w:rFonts w:ascii="Times New Roman" w:hAnsi="Times New Roman"/>
          <w:sz w:val="28"/>
          <w:szCs w:val="28"/>
          <w:lang w:val="ru-RU"/>
        </w:rPr>
        <w:t>36</w:t>
      </w:r>
      <w:r w:rsidR="00392154" w:rsidRPr="00535BA4">
        <w:rPr>
          <w:rFonts w:ascii="Times New Roman" w:hAnsi="Times New Roman"/>
          <w:sz w:val="28"/>
          <w:szCs w:val="28"/>
          <w:lang w:val="ru-RU"/>
        </w:rPr>
        <w:t xml:space="preserve"> + </w:t>
      </w:r>
      <w:r w:rsidR="008700C3" w:rsidRPr="00535BA4">
        <w:rPr>
          <w:rFonts w:ascii="Times New Roman" w:hAnsi="Times New Roman"/>
          <w:sz w:val="28"/>
          <w:szCs w:val="28"/>
          <w:lang w:val="ru-RU"/>
        </w:rPr>
        <w:t>20</w:t>
      </w:r>
      <w:r w:rsidR="00870175" w:rsidRPr="00535BA4">
        <w:rPr>
          <w:rFonts w:ascii="Times New Roman" w:hAnsi="Times New Roman"/>
          <w:sz w:val="28"/>
          <w:szCs w:val="28"/>
          <w:lang w:val="ru-RU"/>
        </w:rPr>
        <w:t xml:space="preserve">= </w:t>
      </w:r>
      <w:r w:rsidRPr="00535BA4">
        <w:rPr>
          <w:rFonts w:ascii="Times New Roman" w:hAnsi="Times New Roman"/>
          <w:b/>
          <w:sz w:val="28"/>
          <w:szCs w:val="28"/>
          <w:u w:val="single"/>
          <w:lang w:val="ru-RU"/>
        </w:rPr>
        <w:t>92 балла</w:t>
      </w:r>
    </w:p>
    <w:p w:rsidR="007B2152" w:rsidRDefault="007B2152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7B2152" w:rsidRPr="003321E9" w:rsidRDefault="007B2152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60325A" w:rsidRPr="003321E9" w:rsidRDefault="0060325A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firstLine="28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70175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5. </w:t>
      </w:r>
      <w:r w:rsidRPr="00870175">
        <w:rPr>
          <w:rFonts w:ascii="Times New Roman" w:hAnsi="Times New Roman"/>
          <w:b/>
          <w:i/>
          <w:sz w:val="28"/>
          <w:szCs w:val="28"/>
          <w:lang w:val="ru-RU"/>
        </w:rPr>
        <w:t>Удовлетворенность условиями оказания услуг</w:t>
      </w:r>
    </w:p>
    <w:p w:rsidR="00870175" w:rsidRPr="00870175" w:rsidRDefault="00870175" w:rsidP="00870175">
      <w:pPr>
        <w:pStyle w:val="a5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0175" w:rsidRPr="00870175" w:rsidRDefault="00870175" w:rsidP="00870175">
      <w:pPr>
        <w:pStyle w:val="a5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01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5.1. 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</w:r>
      <w:r w:rsidR="009D0B4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(значимость показателя </w:t>
      </w:r>
      <w:r w:rsidRPr="00870175">
        <w:rPr>
          <w:rFonts w:ascii="Times New Roman" w:hAnsi="Times New Roman"/>
          <w:b/>
          <w:sz w:val="28"/>
          <w:szCs w:val="28"/>
          <w:lang w:val="ru-RU"/>
        </w:rPr>
        <w:t>3</w:t>
      </w: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>0%)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Оценки, полученные учреждением по данному показателю, получены путем проведения анкетирования посетителей учреждения, и рассчитываются </w:t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по формуле:</w:t>
      </w:r>
    </w:p>
    <w:p w:rsidR="00870175" w:rsidRPr="003321E9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sub_1501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914525" cy="590550"/>
            <wp:effectExtent l="19050" t="0" r="0" b="0"/>
            <wp:docPr id="104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1E9">
        <w:rPr>
          <w:rFonts w:ascii="Times New Roman" w:hAnsi="Times New Roman" w:cs="Times New Roman"/>
          <w:sz w:val="24"/>
          <w:szCs w:val="24"/>
          <w:lang w:val="ru-RU"/>
        </w:rPr>
        <w:t>,</w:t>
      </w:r>
      <w:bookmarkEnd w:id="13"/>
      <w:r w:rsidRPr="003321E9">
        <w:rPr>
          <w:rFonts w:ascii="Times New Roman" w:hAnsi="Times New Roman" w:cs="Times New Roman"/>
          <w:sz w:val="24"/>
          <w:szCs w:val="24"/>
          <w:lang w:val="ru-RU"/>
        </w:rPr>
        <w:t xml:space="preserve"> 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04825" cy="266700"/>
            <wp:effectExtent l="19050" t="0" r="0" b="0"/>
            <wp:docPr id="105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</w:r>
    </w:p>
    <w:p w:rsidR="00870175" w:rsidRPr="009D0B49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90525" cy="266700"/>
            <wp:effectExtent l="19050" t="0" r="0" b="0"/>
            <wp:docPr id="106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 xml:space="preserve"> - общее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>чис</w:t>
      </w:r>
      <w:r w:rsidRPr="009D0B49">
        <w:rPr>
          <w:rFonts w:ascii="Times New Roman" w:hAnsi="Times New Roman"/>
          <w:sz w:val="24"/>
          <w:szCs w:val="24"/>
          <w:lang w:val="ru-RU"/>
        </w:rPr>
        <w:t>ло</w:t>
      </w:r>
      <w:r w:rsidR="009D0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/>
          <w:sz w:val="24"/>
          <w:szCs w:val="24"/>
          <w:lang w:val="ru-RU"/>
        </w:rPr>
        <w:t>опрошенных</w:t>
      </w:r>
      <w:r w:rsidR="009D0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/>
          <w:sz w:val="24"/>
          <w:szCs w:val="24"/>
          <w:lang w:val="ru-RU"/>
        </w:rPr>
        <w:t>получателей</w:t>
      </w:r>
      <w:r w:rsidR="009D0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/>
          <w:sz w:val="24"/>
          <w:szCs w:val="24"/>
          <w:lang w:val="ru-RU"/>
        </w:rPr>
        <w:t>услуг</w:t>
      </w:r>
    </w:p>
    <w:p w:rsid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FF4E3D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715125" cy="2724150"/>
            <wp:effectExtent l="0" t="0" r="0" b="0"/>
            <wp:docPr id="10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которые готовы рекомендовать организацию родственникам и знакомым», 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учреждение набирает: </w:t>
      </w:r>
    </w:p>
    <w:p w:rsidR="00870175" w:rsidRPr="00535BA4" w:rsidRDefault="006765E2" w:rsidP="00870175">
      <w:pPr>
        <w:spacing w:after="0"/>
        <w:rPr>
          <w:rFonts w:ascii="Times New Roman" w:hAnsi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b/>
                  <w:i/>
                  <w:sz w:val="24"/>
                  <w:szCs w:val="24"/>
                  <w:lang w:val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53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60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х100=88,3 баллов</m:t>
          </m:r>
        </m:oMath>
      </m:oMathPara>
    </w:p>
    <w:p w:rsidR="00870175" w:rsidRPr="00535BA4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535BA4">
        <w:rPr>
          <w:rFonts w:ascii="Times New Roman" w:hAnsi="Times New Roman"/>
          <w:sz w:val="24"/>
          <w:szCs w:val="24"/>
          <w:lang w:val="ru-RU"/>
        </w:rPr>
        <w:t>С уче</w:t>
      </w:r>
      <w:r w:rsidR="00154FA9" w:rsidRPr="00535BA4">
        <w:rPr>
          <w:rFonts w:ascii="Times New Roman" w:hAnsi="Times New Roman"/>
          <w:sz w:val="24"/>
          <w:szCs w:val="24"/>
          <w:lang w:val="ru-RU"/>
        </w:rPr>
        <w:t xml:space="preserve">том значимости показателя: </w:t>
      </w:r>
      <w:r w:rsidR="00535BA4" w:rsidRPr="00535BA4">
        <w:rPr>
          <w:rFonts w:ascii="Times New Roman" w:hAnsi="Times New Roman"/>
          <w:b/>
          <w:sz w:val="24"/>
          <w:szCs w:val="24"/>
          <w:lang w:val="ru-RU"/>
        </w:rPr>
        <w:t>88,3</w:t>
      </w:r>
      <w:r w:rsidRPr="00535BA4">
        <w:rPr>
          <w:rFonts w:ascii="Times New Roman" w:hAnsi="Times New Roman"/>
          <w:b/>
          <w:sz w:val="24"/>
          <w:szCs w:val="24"/>
          <w:lang w:val="ru-RU"/>
        </w:rPr>
        <w:t>х30% =</w:t>
      </w:r>
      <w:r w:rsidR="00535BA4" w:rsidRPr="00535BA4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26,5 </w:t>
      </w:r>
      <w:r w:rsidRPr="00535BA4">
        <w:rPr>
          <w:rFonts w:ascii="Times New Roman" w:hAnsi="Times New Roman"/>
          <w:b/>
          <w:sz w:val="24"/>
          <w:szCs w:val="24"/>
          <w:u w:val="single"/>
          <w:lang w:val="ru-RU"/>
        </w:rPr>
        <w:t>баллов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870175" w:rsidRPr="00870175" w:rsidRDefault="00870175" w:rsidP="00870175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  <w:lang w:val="ru-RU"/>
        </w:rPr>
      </w:pPr>
      <w:bookmarkStart w:id="14" w:name="sub_1082"/>
      <w:r w:rsidRPr="00870175">
        <w:rPr>
          <w:rFonts w:ascii="Times New Roman" w:hAnsi="Times New Roman"/>
          <w:b/>
          <w:sz w:val="28"/>
          <w:szCs w:val="28"/>
          <w:lang w:val="ru-RU"/>
        </w:rPr>
        <w:t>5.2. Доля получателей услуг, удовлетворенных организационными условиями предоставления услуг (значимость показателя 20%)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Оценки, полученные учреждением по данному показателю, получены путем проведения анкетирования посетителей учреждения, и </w:t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>определяется по формуле:</w:t>
      </w:r>
    </w:p>
    <w:p w:rsidR="00870175" w:rsidRPr="003321E9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sub_1502"/>
      <w:bookmarkEnd w:id="14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143125" cy="638175"/>
            <wp:effectExtent l="19050" t="0" r="0" b="0"/>
            <wp:docPr id="108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1E9">
        <w:rPr>
          <w:rFonts w:ascii="Times New Roman" w:hAnsi="Times New Roman" w:cs="Times New Roman"/>
          <w:sz w:val="24"/>
          <w:szCs w:val="24"/>
          <w:lang w:val="ru-RU"/>
        </w:rPr>
        <w:t>,</w:t>
      </w:r>
      <w:bookmarkEnd w:id="15"/>
      <w:r w:rsidRPr="003321E9">
        <w:rPr>
          <w:rFonts w:ascii="Times New Roman" w:hAnsi="Times New Roman" w:cs="Times New Roman"/>
          <w:sz w:val="24"/>
          <w:szCs w:val="24"/>
          <w:lang w:val="ru-RU"/>
        </w:rPr>
        <w:t xml:space="preserve"> 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81025" cy="295275"/>
            <wp:effectExtent l="0" t="0" r="0" b="0"/>
            <wp:docPr id="109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услуг, удовлетворенных организационными условиями предоставления услуг;</w:t>
      </w:r>
    </w:p>
    <w:p w:rsidR="00870175" w:rsidRPr="009D0B49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390525" cy="266700"/>
            <wp:effectExtent l="19050" t="0" r="0" b="0"/>
            <wp:docPr id="110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 xml:space="preserve"> - общее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 w:cs="Times New Roman"/>
          <w:sz w:val="24"/>
          <w:szCs w:val="24"/>
          <w:lang w:val="ru-RU"/>
        </w:rPr>
        <w:t>чис</w:t>
      </w:r>
      <w:r w:rsidRPr="009D0B49">
        <w:rPr>
          <w:rFonts w:ascii="Times New Roman" w:hAnsi="Times New Roman"/>
          <w:sz w:val="24"/>
          <w:szCs w:val="24"/>
          <w:lang w:val="ru-RU"/>
        </w:rPr>
        <w:t>ло</w:t>
      </w:r>
      <w:r w:rsidR="009D0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/>
          <w:sz w:val="24"/>
          <w:szCs w:val="24"/>
          <w:lang w:val="ru-RU"/>
        </w:rPr>
        <w:t>опрошенных</w:t>
      </w:r>
      <w:r w:rsidR="009D0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/>
          <w:sz w:val="24"/>
          <w:szCs w:val="24"/>
          <w:lang w:val="ru-RU"/>
        </w:rPr>
        <w:t>получателей</w:t>
      </w:r>
      <w:r w:rsidR="009D0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D0B49">
        <w:rPr>
          <w:rFonts w:ascii="Times New Roman" w:hAnsi="Times New Roman"/>
          <w:sz w:val="24"/>
          <w:szCs w:val="24"/>
          <w:lang w:val="ru-RU"/>
        </w:rPr>
        <w:t>услуг</w:t>
      </w:r>
    </w:p>
    <w:p w:rsid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FF4E3D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715125" cy="2714625"/>
            <wp:effectExtent l="0" t="0" r="0" b="0"/>
            <wp:docPr id="11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удовлетворенных организационными условиями предоставления услуг», 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учреждение набирает: </w:t>
      </w:r>
    </w:p>
    <w:p w:rsidR="00870175" w:rsidRPr="00535BA4" w:rsidRDefault="006765E2" w:rsidP="00870175">
      <w:pPr>
        <w:spacing w:after="0"/>
        <w:rPr>
          <w:rFonts w:ascii="Times New Roman" w:hAnsi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b/>
                  <w:i/>
                  <w:sz w:val="24"/>
                  <w:szCs w:val="24"/>
                  <w:lang w:val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52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60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х100=86,7 баллов</m:t>
          </m:r>
        </m:oMath>
      </m:oMathPara>
    </w:p>
    <w:p w:rsidR="00870175" w:rsidRPr="00535BA4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870175" w:rsidRPr="0029133B" w:rsidRDefault="00870175" w:rsidP="00870175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535BA4">
        <w:rPr>
          <w:rFonts w:ascii="Times New Roman" w:hAnsi="Times New Roman"/>
          <w:sz w:val="24"/>
          <w:szCs w:val="24"/>
          <w:lang w:val="ru-RU"/>
        </w:rPr>
        <w:t>С уче</w:t>
      </w:r>
      <w:r w:rsidR="0029133B" w:rsidRPr="00535BA4">
        <w:rPr>
          <w:rFonts w:ascii="Times New Roman" w:hAnsi="Times New Roman"/>
          <w:sz w:val="24"/>
          <w:szCs w:val="24"/>
          <w:lang w:val="ru-RU"/>
        </w:rPr>
        <w:t xml:space="preserve">том значимости показателя: </w:t>
      </w:r>
      <w:r w:rsidR="00535BA4" w:rsidRPr="00535BA4">
        <w:rPr>
          <w:rFonts w:ascii="Times New Roman" w:hAnsi="Times New Roman"/>
          <w:b/>
          <w:sz w:val="24"/>
          <w:szCs w:val="24"/>
          <w:lang w:val="ru-RU"/>
        </w:rPr>
        <w:t>86</w:t>
      </w:r>
      <w:r w:rsidR="00F54749" w:rsidRPr="00535BA4">
        <w:rPr>
          <w:rFonts w:ascii="Times New Roman" w:hAnsi="Times New Roman"/>
          <w:b/>
          <w:sz w:val="24"/>
          <w:szCs w:val="24"/>
          <w:lang w:val="ru-RU"/>
        </w:rPr>
        <w:t>,7</w:t>
      </w:r>
      <w:r w:rsidRPr="00535BA4">
        <w:rPr>
          <w:rFonts w:ascii="Times New Roman" w:hAnsi="Times New Roman"/>
          <w:b/>
          <w:sz w:val="24"/>
          <w:szCs w:val="24"/>
          <w:lang w:val="ru-RU"/>
        </w:rPr>
        <w:t xml:space="preserve">х20% = </w:t>
      </w:r>
      <w:r w:rsidR="00535BA4" w:rsidRPr="00535BA4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17,3 </w:t>
      </w:r>
      <w:r w:rsidRPr="00535BA4">
        <w:rPr>
          <w:rFonts w:ascii="Times New Roman" w:hAnsi="Times New Roman"/>
          <w:b/>
          <w:sz w:val="24"/>
          <w:szCs w:val="24"/>
          <w:u w:val="single"/>
          <w:lang w:val="ru-RU"/>
        </w:rPr>
        <w:t>баллов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6" w:name="sub_1083"/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5.3. Доля получателей услуг, удовлетворенных в целом условиями оказания услуг в учреждении (значимость показателя </w:t>
      </w:r>
      <w:r w:rsidRPr="00870175">
        <w:rPr>
          <w:rFonts w:ascii="Times New Roman" w:hAnsi="Times New Roman"/>
          <w:b/>
          <w:sz w:val="28"/>
          <w:szCs w:val="28"/>
          <w:lang w:val="ru-RU"/>
        </w:rPr>
        <w:t>5</w:t>
      </w:r>
      <w:r w:rsidRPr="00870175">
        <w:rPr>
          <w:rFonts w:ascii="Times New Roman" w:hAnsi="Times New Roman" w:cs="Times New Roman"/>
          <w:b/>
          <w:sz w:val="28"/>
          <w:szCs w:val="28"/>
          <w:lang w:val="ru-RU"/>
        </w:rPr>
        <w:t>0%)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Оценки, полученные учреждением по данному показателю, получены путем проведения анкетирования посетителей учреждения, и рассчитываются</w:t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по формуле:</w:t>
      </w:r>
    </w:p>
    <w:p w:rsidR="00870175" w:rsidRPr="003321E9" w:rsidRDefault="00870175" w:rsidP="00870175">
      <w:pPr>
        <w:spacing w:after="0"/>
        <w:ind w:left="284" w:firstLine="69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sub_1503"/>
      <w:bookmarkEnd w:id="16"/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590675" cy="590550"/>
            <wp:effectExtent l="19050" t="0" r="0" b="0"/>
            <wp:docPr id="112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1E9">
        <w:rPr>
          <w:rFonts w:ascii="Times New Roman" w:hAnsi="Times New Roman" w:cs="Times New Roman"/>
          <w:sz w:val="24"/>
          <w:szCs w:val="24"/>
          <w:lang w:val="ru-RU"/>
        </w:rPr>
        <w:t>,</w:t>
      </w:r>
      <w:bookmarkEnd w:id="17"/>
      <w:r w:rsidRPr="003321E9">
        <w:rPr>
          <w:rFonts w:ascii="Times New Roman" w:hAnsi="Times New Roman" w:cs="Times New Roman"/>
          <w:sz w:val="24"/>
          <w:szCs w:val="24"/>
          <w:lang w:val="ru-RU"/>
        </w:rPr>
        <w:t xml:space="preserve"> где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04800" cy="266700"/>
            <wp:effectExtent l="19050" t="0" r="0" b="0"/>
            <wp:docPr id="113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175">
        <w:rPr>
          <w:rFonts w:ascii="Times New Roman" w:hAnsi="Times New Roman" w:cs="Times New Roman"/>
          <w:sz w:val="24"/>
          <w:szCs w:val="24"/>
          <w:lang w:val="ru-RU"/>
        </w:rPr>
        <w:t xml:space="preserve"> - число получателей услуг, удовлетворенных в целом условиями оказания услуг в организации социальной сферы;</w:t>
      </w:r>
    </w:p>
    <w:p w:rsidR="00870175" w:rsidRDefault="00870175" w:rsidP="00870175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F4E3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90525" cy="266700"/>
            <wp:effectExtent l="19050" t="0" r="0" b="0"/>
            <wp:docPr id="114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E3D">
        <w:rPr>
          <w:rFonts w:ascii="Times New Roman" w:hAnsi="Times New Roman" w:cs="Times New Roman"/>
          <w:sz w:val="24"/>
          <w:szCs w:val="24"/>
        </w:rPr>
        <w:t xml:space="preserve"> - общее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4E3D">
        <w:rPr>
          <w:rFonts w:ascii="Times New Roman" w:hAnsi="Times New Roman" w:cs="Times New Roman"/>
          <w:sz w:val="24"/>
          <w:szCs w:val="24"/>
        </w:rPr>
        <w:t>число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4E3D">
        <w:rPr>
          <w:rFonts w:ascii="Times New Roman" w:hAnsi="Times New Roman" w:cs="Times New Roman"/>
          <w:sz w:val="24"/>
          <w:szCs w:val="24"/>
        </w:rPr>
        <w:t>опрошенных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4E3D">
        <w:rPr>
          <w:rFonts w:ascii="Times New Roman" w:hAnsi="Times New Roman" w:cs="Times New Roman"/>
          <w:sz w:val="24"/>
          <w:szCs w:val="24"/>
        </w:rPr>
        <w:t>получателей</w:t>
      </w:r>
      <w:r w:rsidR="009D0B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18" w:name="_GoBack"/>
      <w:bookmarkEnd w:id="18"/>
      <w:r w:rsidRPr="00FF4E3D">
        <w:rPr>
          <w:rFonts w:ascii="Times New Roman" w:hAnsi="Times New Roman" w:cs="Times New Roman"/>
          <w:sz w:val="24"/>
          <w:szCs w:val="24"/>
        </w:rPr>
        <w:t>услуг</w:t>
      </w:r>
    </w:p>
    <w:p w:rsidR="00870175" w:rsidRPr="00FF4E3D" w:rsidRDefault="00870175" w:rsidP="00870175">
      <w:pPr>
        <w:spacing w:after="0"/>
        <w:ind w:left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3D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554419" cy="2490470"/>
            <wp:effectExtent l="19050" t="0" r="17831" b="5080"/>
            <wp:docPr id="11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 w:rsidRPr="00870175">
        <w:rPr>
          <w:rFonts w:ascii="Times New Roman" w:hAnsi="Times New Roman"/>
          <w:sz w:val="24"/>
          <w:szCs w:val="24"/>
          <w:lang w:val="ru-RU"/>
        </w:rPr>
        <w:lastRenderedPageBreak/>
        <w:t xml:space="preserve">По показателю </w:t>
      </w:r>
      <w:r w:rsidRPr="00870175">
        <w:rPr>
          <w:rFonts w:ascii="Times New Roman" w:hAnsi="Times New Roman"/>
          <w:b/>
          <w:sz w:val="24"/>
          <w:szCs w:val="24"/>
          <w:lang w:val="ru-RU"/>
        </w:rPr>
        <w:t xml:space="preserve">«Доля получателей услуг, удовлетворенных организационными условиями предоставления услуг», </w:t>
      </w:r>
      <w:r w:rsidRPr="00870175">
        <w:rPr>
          <w:rFonts w:ascii="Times New Roman" w:hAnsi="Times New Roman"/>
          <w:sz w:val="24"/>
          <w:szCs w:val="24"/>
          <w:lang w:val="ru-RU"/>
        </w:rPr>
        <w:t xml:space="preserve">учреждение набирает: </w:t>
      </w:r>
    </w:p>
    <w:p w:rsidR="00870175" w:rsidRPr="00535BA4" w:rsidRDefault="006765E2" w:rsidP="00870175">
      <w:pPr>
        <w:spacing w:after="0"/>
        <w:rPr>
          <w:rFonts w:ascii="Times New Roman" w:hAnsi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b/>
                  <w:i/>
                  <w:sz w:val="24"/>
                  <w:szCs w:val="24"/>
                  <w:lang w:val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60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60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х100=100 баллов</m:t>
          </m:r>
        </m:oMath>
      </m:oMathPara>
    </w:p>
    <w:p w:rsidR="00870175" w:rsidRPr="00535BA4" w:rsidRDefault="00870175" w:rsidP="00870175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870175" w:rsidRPr="00535BA4" w:rsidRDefault="00870175" w:rsidP="00870175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5BA4">
        <w:rPr>
          <w:rFonts w:ascii="Times New Roman" w:hAnsi="Times New Roman"/>
          <w:sz w:val="24"/>
          <w:szCs w:val="24"/>
          <w:lang w:val="ru-RU"/>
        </w:rPr>
        <w:t>С уче</w:t>
      </w:r>
      <w:r w:rsidR="003F7C60" w:rsidRPr="00535BA4">
        <w:rPr>
          <w:rFonts w:ascii="Times New Roman" w:hAnsi="Times New Roman"/>
          <w:sz w:val="24"/>
          <w:szCs w:val="24"/>
          <w:lang w:val="ru-RU"/>
        </w:rPr>
        <w:t xml:space="preserve">том значимости показателя: </w:t>
      </w:r>
      <w:r w:rsidR="009D722F" w:rsidRPr="00535BA4">
        <w:rPr>
          <w:rFonts w:ascii="Times New Roman" w:hAnsi="Times New Roman"/>
          <w:b/>
          <w:sz w:val="24"/>
          <w:szCs w:val="24"/>
          <w:lang w:val="ru-RU"/>
        </w:rPr>
        <w:t>100</w:t>
      </w:r>
      <w:r w:rsidRPr="00535BA4">
        <w:rPr>
          <w:rFonts w:ascii="Times New Roman" w:hAnsi="Times New Roman"/>
          <w:b/>
          <w:sz w:val="24"/>
          <w:szCs w:val="24"/>
          <w:lang w:val="ru-RU"/>
        </w:rPr>
        <w:t>х50% =</w:t>
      </w:r>
      <w:r w:rsidR="009D722F" w:rsidRPr="00535BA4">
        <w:rPr>
          <w:rFonts w:ascii="Times New Roman" w:hAnsi="Times New Roman"/>
          <w:b/>
          <w:sz w:val="24"/>
          <w:szCs w:val="24"/>
          <w:u w:val="single"/>
          <w:lang w:val="ru-RU"/>
        </w:rPr>
        <w:t>50</w:t>
      </w:r>
      <w:r w:rsidRPr="00535BA4">
        <w:rPr>
          <w:rFonts w:ascii="Times New Roman" w:hAnsi="Times New Roman"/>
          <w:b/>
          <w:sz w:val="24"/>
          <w:szCs w:val="24"/>
          <w:u w:val="single"/>
          <w:lang w:val="ru-RU"/>
        </w:rPr>
        <w:t>баллов</w:t>
      </w:r>
    </w:p>
    <w:p w:rsidR="00870175" w:rsidRPr="00535BA4" w:rsidRDefault="00870175" w:rsidP="00870175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70175" w:rsidRPr="00535BA4" w:rsidRDefault="00870175" w:rsidP="00870175">
      <w:pPr>
        <w:pStyle w:val="af6"/>
        <w:ind w:left="284" w:firstLine="0"/>
        <w:rPr>
          <w:sz w:val="28"/>
          <w:szCs w:val="28"/>
        </w:rPr>
      </w:pPr>
      <w:r w:rsidRPr="00535BA4">
        <w:rPr>
          <w:sz w:val="28"/>
          <w:szCs w:val="28"/>
        </w:rPr>
        <w:t xml:space="preserve">Итого по критерию </w:t>
      </w:r>
      <w:r w:rsidRPr="00535BA4">
        <w:rPr>
          <w:b/>
          <w:sz w:val="28"/>
          <w:szCs w:val="28"/>
        </w:rPr>
        <w:t>«Удовлетворенность условиями оказания услуг»</w:t>
      </w:r>
      <w:r w:rsidRPr="00535BA4">
        <w:rPr>
          <w:sz w:val="28"/>
          <w:szCs w:val="28"/>
        </w:rPr>
        <w:t>:</w:t>
      </w:r>
    </w:p>
    <w:p w:rsidR="00870175" w:rsidRPr="00535BA4" w:rsidRDefault="00870175" w:rsidP="00870175">
      <w:pPr>
        <w:pStyle w:val="af6"/>
        <w:ind w:left="284" w:firstLine="0"/>
        <w:rPr>
          <w:sz w:val="28"/>
          <w:szCs w:val="28"/>
        </w:rPr>
      </w:pPr>
    </w:p>
    <w:p w:rsidR="00870175" w:rsidRPr="00870175" w:rsidRDefault="00535BA4" w:rsidP="00870175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26,5 + 17,3</w:t>
      </w:r>
      <w:r w:rsidR="009D722F" w:rsidRPr="00535BA4">
        <w:rPr>
          <w:rFonts w:ascii="Times New Roman" w:hAnsi="Times New Roman"/>
          <w:b/>
          <w:sz w:val="28"/>
          <w:szCs w:val="28"/>
          <w:lang w:val="ru-RU"/>
        </w:rPr>
        <w:t xml:space="preserve"> + 50</w:t>
      </w:r>
      <w:r w:rsidR="00870175" w:rsidRPr="00535BA4">
        <w:rPr>
          <w:rFonts w:ascii="Times New Roman" w:hAnsi="Times New Roman"/>
          <w:b/>
          <w:sz w:val="28"/>
          <w:szCs w:val="28"/>
          <w:lang w:val="ru-RU"/>
        </w:rPr>
        <w:t xml:space="preserve">= 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>93,8</w:t>
      </w:r>
      <w:r w:rsidR="00870175" w:rsidRPr="00535BA4">
        <w:rPr>
          <w:rFonts w:ascii="Times New Roman" w:hAnsi="Times New Roman"/>
          <w:b/>
          <w:sz w:val="28"/>
          <w:szCs w:val="28"/>
          <w:u w:val="single"/>
          <w:lang w:val="ru-RU"/>
        </w:rPr>
        <w:t>балл</w:t>
      </w:r>
      <w:r w:rsidR="006E2998" w:rsidRPr="00535BA4">
        <w:rPr>
          <w:rFonts w:ascii="Times New Roman" w:hAnsi="Times New Roman"/>
          <w:b/>
          <w:sz w:val="28"/>
          <w:szCs w:val="28"/>
          <w:u w:val="single"/>
          <w:lang w:val="ru-RU"/>
        </w:rPr>
        <w:t>ов</w:t>
      </w:r>
    </w:p>
    <w:p w:rsidR="00870175" w:rsidRPr="00870175" w:rsidRDefault="00870175" w:rsidP="00870175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70175" w:rsidRPr="00870175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Анкетирование выявило достаточно высокий уровень удовлетворенности потребителей услуг уровнем оказания услуг.</w:t>
      </w:r>
    </w:p>
    <w:p w:rsidR="00870175" w:rsidRPr="00870175" w:rsidRDefault="00870175" w:rsidP="00870175">
      <w:pPr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bookmarkEnd w:id="1"/>
    <w:p w:rsidR="00870175" w:rsidRPr="002F65D9" w:rsidRDefault="00870175" w:rsidP="00870175">
      <w:pPr>
        <w:pStyle w:val="af6"/>
        <w:ind w:firstLine="0"/>
        <w:rPr>
          <w:b/>
          <w:sz w:val="24"/>
          <w:szCs w:val="24"/>
        </w:rPr>
      </w:pPr>
      <w:r w:rsidRPr="002F65D9">
        <w:rPr>
          <w:b/>
          <w:sz w:val="24"/>
          <w:szCs w:val="24"/>
        </w:rPr>
        <w:t>кроме того</w:t>
      </w:r>
      <w:r w:rsidR="00B31AA7" w:rsidRPr="002F65D9">
        <w:rPr>
          <w:b/>
          <w:sz w:val="24"/>
          <w:szCs w:val="24"/>
        </w:rPr>
        <w:t>,</w:t>
      </w:r>
      <w:r w:rsidRPr="002F65D9">
        <w:rPr>
          <w:b/>
          <w:sz w:val="24"/>
          <w:szCs w:val="24"/>
        </w:rPr>
        <w:t xml:space="preserve"> пользователи услуг отметили необходимость:</w:t>
      </w:r>
    </w:p>
    <w:p w:rsidR="00720CA6" w:rsidRPr="00092E7E" w:rsidRDefault="00777460" w:rsidP="00535BA4">
      <w:pPr>
        <w:pStyle w:val="af6"/>
        <w:ind w:firstLine="0"/>
        <w:rPr>
          <w:i/>
          <w:sz w:val="28"/>
          <w:szCs w:val="28"/>
        </w:rPr>
      </w:pPr>
      <w:r w:rsidRPr="00092E7E">
        <w:rPr>
          <w:sz w:val="28"/>
          <w:szCs w:val="28"/>
        </w:rPr>
        <w:t>-</w:t>
      </w:r>
      <w:r w:rsidR="00092E7E">
        <w:rPr>
          <w:sz w:val="28"/>
          <w:szCs w:val="28"/>
        </w:rPr>
        <w:t xml:space="preserve">  </w:t>
      </w:r>
      <w:r w:rsidR="002F65D9" w:rsidRPr="00092E7E">
        <w:rPr>
          <w:sz w:val="28"/>
          <w:szCs w:val="28"/>
        </w:rPr>
        <w:t>предложений нет</w:t>
      </w:r>
    </w:p>
    <w:p w:rsidR="00240DA9" w:rsidRPr="002F65D9" w:rsidRDefault="00240DA9" w:rsidP="00870175">
      <w:pPr>
        <w:pStyle w:val="af6"/>
        <w:ind w:firstLine="0"/>
        <w:rPr>
          <w:b/>
          <w:color w:val="000000" w:themeColor="text1"/>
          <w:sz w:val="24"/>
          <w:szCs w:val="24"/>
          <w:highlight w:val="yellow"/>
        </w:rPr>
      </w:pPr>
    </w:p>
    <w:p w:rsidR="00870175" w:rsidRPr="00081267" w:rsidRDefault="00870175" w:rsidP="00870175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08126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И</w:t>
      </w:r>
      <w:r w:rsidRPr="0008126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тоговая</w:t>
      </w:r>
      <w:r w:rsidRPr="0008126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оценк</w:t>
      </w:r>
      <w:r w:rsidRPr="0008126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а</w:t>
      </w:r>
      <w:r w:rsidRPr="0008126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,</w:t>
      </w:r>
      <w:r w:rsidR="002F65D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08126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полученная</w:t>
      </w:r>
      <w:r w:rsidRPr="0008126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учреждением: </w:t>
      </w:r>
    </w:p>
    <w:p w:rsidR="00870175" w:rsidRPr="00081267" w:rsidRDefault="00870175" w:rsidP="00870175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870175" w:rsidRPr="003156BF" w:rsidRDefault="006765E2" w:rsidP="00870175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91,7+94,2+74+92+93,8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=89,1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 баллов</m:t>
          </m:r>
        </m:oMath>
      </m:oMathPara>
    </w:p>
    <w:p w:rsidR="00870175" w:rsidRPr="00870175" w:rsidRDefault="00870175" w:rsidP="00870175">
      <w:pPr>
        <w:ind w:left="851" w:right="616"/>
        <w:rPr>
          <w:noProof/>
          <w:lang w:val="ru-RU"/>
        </w:rPr>
      </w:pPr>
    </w:p>
    <w:sectPr w:rsidR="00870175" w:rsidRPr="00870175" w:rsidSect="001B02C3">
      <w:footerReference w:type="default" r:id="rId63"/>
      <w:pgSz w:w="11906" w:h="16838"/>
      <w:pgMar w:top="652" w:right="652" w:bottom="567" w:left="6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5E2" w:rsidRDefault="006765E2" w:rsidP="00AA092D">
      <w:pPr>
        <w:spacing w:after="0" w:line="240" w:lineRule="auto"/>
      </w:pPr>
      <w:r>
        <w:separator/>
      </w:r>
    </w:p>
  </w:endnote>
  <w:endnote w:type="continuationSeparator" w:id="0">
    <w:p w:rsidR="006765E2" w:rsidRDefault="006765E2" w:rsidP="00AA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uhausLight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5C" w:rsidRDefault="00702EA6">
    <w:pPr>
      <w:pStyle w:val="ac"/>
      <w:jc w:val="right"/>
    </w:pPr>
    <w:r>
      <w:rPr>
        <w:noProof/>
      </w:rPr>
      <w:fldChar w:fldCharType="begin"/>
    </w:r>
    <w:r w:rsidR="003B5C5C">
      <w:rPr>
        <w:noProof/>
      </w:rPr>
      <w:instrText>PAGE   \* MERGEFORMAT</w:instrText>
    </w:r>
    <w:r>
      <w:rPr>
        <w:noProof/>
      </w:rPr>
      <w:fldChar w:fldCharType="separate"/>
    </w:r>
    <w:r w:rsidR="009D0B49">
      <w:rPr>
        <w:noProof/>
      </w:rPr>
      <w:t>16</w:t>
    </w:r>
    <w:r>
      <w:rPr>
        <w:noProof/>
      </w:rPr>
      <w:fldChar w:fldCharType="end"/>
    </w:r>
  </w:p>
  <w:p w:rsidR="003B5C5C" w:rsidRDefault="003B5C5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5E2" w:rsidRDefault="006765E2" w:rsidP="00AA092D">
      <w:pPr>
        <w:spacing w:after="0" w:line="240" w:lineRule="auto"/>
      </w:pPr>
      <w:r>
        <w:separator/>
      </w:r>
    </w:p>
  </w:footnote>
  <w:footnote w:type="continuationSeparator" w:id="0">
    <w:p w:rsidR="006765E2" w:rsidRDefault="006765E2" w:rsidP="00AA0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717"/>
    <w:multiLevelType w:val="hybridMultilevel"/>
    <w:tmpl w:val="5D7261A2"/>
    <w:lvl w:ilvl="0" w:tplc="02F26E1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AD30017"/>
    <w:multiLevelType w:val="hybridMultilevel"/>
    <w:tmpl w:val="51DE0C58"/>
    <w:lvl w:ilvl="0" w:tplc="E45E78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96B17"/>
    <w:multiLevelType w:val="multilevel"/>
    <w:tmpl w:val="9598559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692F"/>
    <w:multiLevelType w:val="multilevel"/>
    <w:tmpl w:val="700A90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5" w15:restartNumberingAfterBreak="0">
    <w:nsid w:val="1A1D0782"/>
    <w:multiLevelType w:val="multilevel"/>
    <w:tmpl w:val="81D6732A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D16790C"/>
    <w:multiLevelType w:val="hybridMultilevel"/>
    <w:tmpl w:val="4BC05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FA200D"/>
    <w:multiLevelType w:val="hybridMultilevel"/>
    <w:tmpl w:val="CB02C5EA"/>
    <w:lvl w:ilvl="0" w:tplc="245C3C5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1F1C1A29"/>
    <w:multiLevelType w:val="hybridMultilevel"/>
    <w:tmpl w:val="B7362B3C"/>
    <w:lvl w:ilvl="0" w:tplc="F76CA6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7A2B0E"/>
    <w:multiLevelType w:val="multilevel"/>
    <w:tmpl w:val="E82A58C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2331561A"/>
    <w:multiLevelType w:val="hybridMultilevel"/>
    <w:tmpl w:val="4C584C9A"/>
    <w:lvl w:ilvl="0" w:tplc="FD94AC4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23B76E3D"/>
    <w:multiLevelType w:val="hybridMultilevel"/>
    <w:tmpl w:val="973A0050"/>
    <w:lvl w:ilvl="0" w:tplc="3AA07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4482C"/>
    <w:multiLevelType w:val="hybridMultilevel"/>
    <w:tmpl w:val="182E1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B0913"/>
    <w:multiLevelType w:val="hybridMultilevel"/>
    <w:tmpl w:val="332801CC"/>
    <w:lvl w:ilvl="0" w:tplc="447251FA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AA08B6"/>
    <w:multiLevelType w:val="hybridMultilevel"/>
    <w:tmpl w:val="D20EDE4C"/>
    <w:lvl w:ilvl="0" w:tplc="18A4A9D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7C44729"/>
    <w:multiLevelType w:val="hybridMultilevel"/>
    <w:tmpl w:val="3F4493E4"/>
    <w:lvl w:ilvl="0" w:tplc="5912A1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732D2"/>
    <w:multiLevelType w:val="hybridMultilevel"/>
    <w:tmpl w:val="F3D26B84"/>
    <w:lvl w:ilvl="0" w:tplc="FD94A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E70D1F"/>
    <w:multiLevelType w:val="hybridMultilevel"/>
    <w:tmpl w:val="1E1EB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E7133F"/>
    <w:multiLevelType w:val="multilevel"/>
    <w:tmpl w:val="5EFE990C"/>
    <w:lvl w:ilvl="0">
      <w:start w:val="4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color w:val="26282F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9" w15:restartNumberingAfterBreak="0">
    <w:nsid w:val="2B63394E"/>
    <w:multiLevelType w:val="hybridMultilevel"/>
    <w:tmpl w:val="65107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28277C"/>
    <w:multiLevelType w:val="hybridMultilevel"/>
    <w:tmpl w:val="E74E32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2CDB7EE8"/>
    <w:multiLevelType w:val="hybridMultilevel"/>
    <w:tmpl w:val="2A601222"/>
    <w:lvl w:ilvl="0" w:tplc="FA66DCF2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2F5803E7"/>
    <w:multiLevelType w:val="hybridMultilevel"/>
    <w:tmpl w:val="BE762C1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1BC2ADE"/>
    <w:multiLevelType w:val="hybridMultilevel"/>
    <w:tmpl w:val="8A5217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4707BFD"/>
    <w:multiLevelType w:val="hybridMultilevel"/>
    <w:tmpl w:val="DDD4B8D6"/>
    <w:lvl w:ilvl="0" w:tplc="C5C827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245FB4"/>
    <w:multiLevelType w:val="multilevel"/>
    <w:tmpl w:val="F38008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6" w15:restartNumberingAfterBreak="0">
    <w:nsid w:val="3FCB0748"/>
    <w:multiLevelType w:val="multilevel"/>
    <w:tmpl w:val="5E207D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27" w15:restartNumberingAfterBreak="0">
    <w:nsid w:val="42700E95"/>
    <w:multiLevelType w:val="multilevel"/>
    <w:tmpl w:val="5F2C89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6E04E05"/>
    <w:multiLevelType w:val="hybridMultilevel"/>
    <w:tmpl w:val="52D2A8CA"/>
    <w:lvl w:ilvl="0" w:tplc="32B23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4A1B5C"/>
    <w:multiLevelType w:val="multilevel"/>
    <w:tmpl w:val="BBBE1E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48325C59"/>
    <w:multiLevelType w:val="hybridMultilevel"/>
    <w:tmpl w:val="34F642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DCF43C7"/>
    <w:multiLevelType w:val="hybridMultilevel"/>
    <w:tmpl w:val="32FC64C2"/>
    <w:lvl w:ilvl="0" w:tplc="DE3E9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E9447C7"/>
    <w:multiLevelType w:val="hybridMultilevel"/>
    <w:tmpl w:val="88F45BC8"/>
    <w:lvl w:ilvl="0" w:tplc="BA6063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52391E81"/>
    <w:multiLevelType w:val="hybridMultilevel"/>
    <w:tmpl w:val="36220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16611"/>
    <w:multiLevelType w:val="hybridMultilevel"/>
    <w:tmpl w:val="BD70FFB6"/>
    <w:lvl w:ilvl="0" w:tplc="475634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B2A2B4A"/>
    <w:multiLevelType w:val="multilevel"/>
    <w:tmpl w:val="F5F2E9A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B9C3873"/>
    <w:multiLevelType w:val="hybridMultilevel"/>
    <w:tmpl w:val="9990B2E2"/>
    <w:lvl w:ilvl="0" w:tplc="0A800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CCA70CF"/>
    <w:multiLevelType w:val="hybridMultilevel"/>
    <w:tmpl w:val="A2CCE2B8"/>
    <w:lvl w:ilvl="0" w:tplc="355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D206ECD"/>
    <w:multiLevelType w:val="hybridMultilevel"/>
    <w:tmpl w:val="45AADDEA"/>
    <w:lvl w:ilvl="0" w:tplc="7F4A98A4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97018B"/>
    <w:multiLevelType w:val="multilevel"/>
    <w:tmpl w:val="CEF29E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0" w15:restartNumberingAfterBreak="0">
    <w:nsid w:val="648D43E1"/>
    <w:multiLevelType w:val="hybridMultilevel"/>
    <w:tmpl w:val="98EAEB82"/>
    <w:lvl w:ilvl="0" w:tplc="A2541B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6756D2"/>
    <w:multiLevelType w:val="hybridMultilevel"/>
    <w:tmpl w:val="1FA096E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8751CEB"/>
    <w:multiLevelType w:val="hybridMultilevel"/>
    <w:tmpl w:val="3F4493E4"/>
    <w:lvl w:ilvl="0" w:tplc="5912A1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9F65A4"/>
    <w:multiLevelType w:val="hybridMultilevel"/>
    <w:tmpl w:val="E236C2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AA80376"/>
    <w:multiLevelType w:val="hybridMultilevel"/>
    <w:tmpl w:val="D0E0C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5E07B3"/>
    <w:multiLevelType w:val="hybridMultilevel"/>
    <w:tmpl w:val="AF248622"/>
    <w:lvl w:ilvl="0" w:tplc="FD94AC4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6" w15:restartNumberingAfterBreak="0">
    <w:nsid w:val="70A65198"/>
    <w:multiLevelType w:val="hybridMultilevel"/>
    <w:tmpl w:val="B2D6468C"/>
    <w:lvl w:ilvl="0" w:tplc="81D420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4F82873"/>
    <w:multiLevelType w:val="hybridMultilevel"/>
    <w:tmpl w:val="42900FE8"/>
    <w:lvl w:ilvl="0" w:tplc="FD94AC4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8" w15:restartNumberingAfterBreak="0">
    <w:nsid w:val="79447D8F"/>
    <w:multiLevelType w:val="multilevel"/>
    <w:tmpl w:val="BF6E5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 w:val="0"/>
      </w:rPr>
    </w:lvl>
  </w:abstractNum>
  <w:abstractNum w:abstractNumId="49" w15:restartNumberingAfterBreak="0">
    <w:nsid w:val="7DD3566B"/>
    <w:multiLevelType w:val="multilevel"/>
    <w:tmpl w:val="0AF493D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22"/>
  </w:num>
  <w:num w:numId="4">
    <w:abstractNumId w:val="24"/>
  </w:num>
  <w:num w:numId="5">
    <w:abstractNumId w:val="2"/>
  </w:num>
  <w:num w:numId="6">
    <w:abstractNumId w:val="20"/>
  </w:num>
  <w:num w:numId="7">
    <w:abstractNumId w:val="30"/>
  </w:num>
  <w:num w:numId="8">
    <w:abstractNumId w:val="36"/>
  </w:num>
  <w:num w:numId="9">
    <w:abstractNumId w:val="41"/>
  </w:num>
  <w:num w:numId="10">
    <w:abstractNumId w:val="19"/>
  </w:num>
  <w:num w:numId="11">
    <w:abstractNumId w:val="23"/>
  </w:num>
  <w:num w:numId="12">
    <w:abstractNumId w:val="6"/>
  </w:num>
  <w:num w:numId="13">
    <w:abstractNumId w:val="44"/>
  </w:num>
  <w:num w:numId="14">
    <w:abstractNumId w:val="40"/>
  </w:num>
  <w:num w:numId="15">
    <w:abstractNumId w:val="32"/>
  </w:num>
  <w:num w:numId="16">
    <w:abstractNumId w:val="1"/>
  </w:num>
  <w:num w:numId="17">
    <w:abstractNumId w:val="43"/>
  </w:num>
  <w:num w:numId="18">
    <w:abstractNumId w:val="13"/>
  </w:num>
  <w:num w:numId="19">
    <w:abstractNumId w:val="17"/>
  </w:num>
  <w:num w:numId="20">
    <w:abstractNumId w:val="37"/>
  </w:num>
  <w:num w:numId="21">
    <w:abstractNumId w:val="16"/>
  </w:num>
  <w:num w:numId="22">
    <w:abstractNumId w:val="45"/>
  </w:num>
  <w:num w:numId="23">
    <w:abstractNumId w:val="47"/>
  </w:num>
  <w:num w:numId="24">
    <w:abstractNumId w:val="10"/>
  </w:num>
  <w:num w:numId="25">
    <w:abstractNumId w:val="8"/>
  </w:num>
  <w:num w:numId="26">
    <w:abstractNumId w:val="14"/>
  </w:num>
  <w:num w:numId="27">
    <w:abstractNumId w:val="48"/>
  </w:num>
  <w:num w:numId="28">
    <w:abstractNumId w:val="28"/>
  </w:num>
  <w:num w:numId="29">
    <w:abstractNumId w:val="0"/>
  </w:num>
  <w:num w:numId="30">
    <w:abstractNumId w:val="33"/>
  </w:num>
  <w:num w:numId="31">
    <w:abstractNumId w:val="7"/>
  </w:num>
  <w:num w:numId="32">
    <w:abstractNumId w:val="12"/>
  </w:num>
  <w:num w:numId="33">
    <w:abstractNumId w:val="11"/>
  </w:num>
  <w:num w:numId="34">
    <w:abstractNumId w:val="42"/>
  </w:num>
  <w:num w:numId="35">
    <w:abstractNumId w:val="15"/>
  </w:num>
  <w:num w:numId="36">
    <w:abstractNumId w:val="31"/>
  </w:num>
  <w:num w:numId="37">
    <w:abstractNumId w:val="46"/>
  </w:num>
  <w:num w:numId="38">
    <w:abstractNumId w:val="34"/>
  </w:num>
  <w:num w:numId="39">
    <w:abstractNumId w:val="26"/>
  </w:num>
  <w:num w:numId="40">
    <w:abstractNumId w:val="9"/>
  </w:num>
  <w:num w:numId="41">
    <w:abstractNumId w:val="38"/>
  </w:num>
  <w:num w:numId="42">
    <w:abstractNumId w:val="25"/>
  </w:num>
  <w:num w:numId="43">
    <w:abstractNumId w:val="4"/>
  </w:num>
  <w:num w:numId="44">
    <w:abstractNumId w:val="18"/>
  </w:num>
  <w:num w:numId="45">
    <w:abstractNumId w:val="29"/>
  </w:num>
  <w:num w:numId="46">
    <w:abstractNumId w:val="5"/>
  </w:num>
  <w:num w:numId="47">
    <w:abstractNumId w:val="27"/>
  </w:num>
  <w:num w:numId="48">
    <w:abstractNumId w:val="39"/>
  </w:num>
  <w:num w:numId="49">
    <w:abstractNumId w:val="35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3CB6"/>
    <w:rsid w:val="00013591"/>
    <w:rsid w:val="00016D91"/>
    <w:rsid w:val="00031D2D"/>
    <w:rsid w:val="00032262"/>
    <w:rsid w:val="0007044F"/>
    <w:rsid w:val="00081267"/>
    <w:rsid w:val="000858A1"/>
    <w:rsid w:val="00092E7E"/>
    <w:rsid w:val="00096C50"/>
    <w:rsid w:val="000B3B78"/>
    <w:rsid w:val="000D6E79"/>
    <w:rsid w:val="000E1A9B"/>
    <w:rsid w:val="000E4ECB"/>
    <w:rsid w:val="00113B6E"/>
    <w:rsid w:val="00113FB4"/>
    <w:rsid w:val="001140BB"/>
    <w:rsid w:val="001218D3"/>
    <w:rsid w:val="00123747"/>
    <w:rsid w:val="00124002"/>
    <w:rsid w:val="0012528B"/>
    <w:rsid w:val="001318D2"/>
    <w:rsid w:val="00140CD6"/>
    <w:rsid w:val="00151888"/>
    <w:rsid w:val="00154FA9"/>
    <w:rsid w:val="0018195D"/>
    <w:rsid w:val="00184C5F"/>
    <w:rsid w:val="00185290"/>
    <w:rsid w:val="00190B7C"/>
    <w:rsid w:val="001A11A7"/>
    <w:rsid w:val="001B02C3"/>
    <w:rsid w:val="001E2EC7"/>
    <w:rsid w:val="001E346F"/>
    <w:rsid w:val="002078CA"/>
    <w:rsid w:val="00221901"/>
    <w:rsid w:val="00240DA9"/>
    <w:rsid w:val="00260D7E"/>
    <w:rsid w:val="002613A5"/>
    <w:rsid w:val="002804BA"/>
    <w:rsid w:val="002831B2"/>
    <w:rsid w:val="0029133B"/>
    <w:rsid w:val="002913A0"/>
    <w:rsid w:val="0029497C"/>
    <w:rsid w:val="00297275"/>
    <w:rsid w:val="002A3A7F"/>
    <w:rsid w:val="002D1E5E"/>
    <w:rsid w:val="002D71D8"/>
    <w:rsid w:val="002E342B"/>
    <w:rsid w:val="002F65D9"/>
    <w:rsid w:val="00303CF5"/>
    <w:rsid w:val="003118A0"/>
    <w:rsid w:val="00323CB6"/>
    <w:rsid w:val="003321E9"/>
    <w:rsid w:val="00334383"/>
    <w:rsid w:val="0033524A"/>
    <w:rsid w:val="00345EA2"/>
    <w:rsid w:val="00346D29"/>
    <w:rsid w:val="003501B0"/>
    <w:rsid w:val="00350C24"/>
    <w:rsid w:val="00350C96"/>
    <w:rsid w:val="00392154"/>
    <w:rsid w:val="003B5C5C"/>
    <w:rsid w:val="003D605F"/>
    <w:rsid w:val="003F7C60"/>
    <w:rsid w:val="00410A4C"/>
    <w:rsid w:val="00411D15"/>
    <w:rsid w:val="0041781F"/>
    <w:rsid w:val="00417FD9"/>
    <w:rsid w:val="0042214E"/>
    <w:rsid w:val="00423DFC"/>
    <w:rsid w:val="00435281"/>
    <w:rsid w:val="00445DFB"/>
    <w:rsid w:val="00451F1C"/>
    <w:rsid w:val="00453C33"/>
    <w:rsid w:val="00466571"/>
    <w:rsid w:val="00470CE7"/>
    <w:rsid w:val="0047605F"/>
    <w:rsid w:val="004C7E07"/>
    <w:rsid w:val="00503C1B"/>
    <w:rsid w:val="00511281"/>
    <w:rsid w:val="00512612"/>
    <w:rsid w:val="00524145"/>
    <w:rsid w:val="00535BA4"/>
    <w:rsid w:val="0054483F"/>
    <w:rsid w:val="00567073"/>
    <w:rsid w:val="005729DC"/>
    <w:rsid w:val="00572ACF"/>
    <w:rsid w:val="00580287"/>
    <w:rsid w:val="005857EE"/>
    <w:rsid w:val="00585888"/>
    <w:rsid w:val="00591C8E"/>
    <w:rsid w:val="005B19C6"/>
    <w:rsid w:val="005B22F1"/>
    <w:rsid w:val="005B49C2"/>
    <w:rsid w:val="005C3022"/>
    <w:rsid w:val="005E52E7"/>
    <w:rsid w:val="005F3F1A"/>
    <w:rsid w:val="0060325A"/>
    <w:rsid w:val="00603818"/>
    <w:rsid w:val="0060542F"/>
    <w:rsid w:val="00605BDE"/>
    <w:rsid w:val="006060BD"/>
    <w:rsid w:val="00606C96"/>
    <w:rsid w:val="006074D4"/>
    <w:rsid w:val="00607765"/>
    <w:rsid w:val="00673F9B"/>
    <w:rsid w:val="006765E2"/>
    <w:rsid w:val="00692600"/>
    <w:rsid w:val="006B6E38"/>
    <w:rsid w:val="006C505C"/>
    <w:rsid w:val="006C5B9A"/>
    <w:rsid w:val="006E2998"/>
    <w:rsid w:val="00702EA6"/>
    <w:rsid w:val="00711E2C"/>
    <w:rsid w:val="0071401E"/>
    <w:rsid w:val="00714FA7"/>
    <w:rsid w:val="00720CA6"/>
    <w:rsid w:val="00724A63"/>
    <w:rsid w:val="00737C0D"/>
    <w:rsid w:val="00741448"/>
    <w:rsid w:val="00747746"/>
    <w:rsid w:val="00750F74"/>
    <w:rsid w:val="007539D0"/>
    <w:rsid w:val="007648D0"/>
    <w:rsid w:val="007675D3"/>
    <w:rsid w:val="00777460"/>
    <w:rsid w:val="007939C2"/>
    <w:rsid w:val="007B0797"/>
    <w:rsid w:val="007B2152"/>
    <w:rsid w:val="007D051B"/>
    <w:rsid w:val="007E485E"/>
    <w:rsid w:val="007E6D4C"/>
    <w:rsid w:val="00825760"/>
    <w:rsid w:val="008353D9"/>
    <w:rsid w:val="008408DF"/>
    <w:rsid w:val="00841328"/>
    <w:rsid w:val="00845B0F"/>
    <w:rsid w:val="00864D64"/>
    <w:rsid w:val="00865EFA"/>
    <w:rsid w:val="00866670"/>
    <w:rsid w:val="008700C3"/>
    <w:rsid w:val="00870175"/>
    <w:rsid w:val="00897ECA"/>
    <w:rsid w:val="008B291B"/>
    <w:rsid w:val="008B754B"/>
    <w:rsid w:val="009009EE"/>
    <w:rsid w:val="00906A0B"/>
    <w:rsid w:val="009136DB"/>
    <w:rsid w:val="00933D42"/>
    <w:rsid w:val="00944B85"/>
    <w:rsid w:val="00971167"/>
    <w:rsid w:val="00996D18"/>
    <w:rsid w:val="009A5A0B"/>
    <w:rsid w:val="009B03A4"/>
    <w:rsid w:val="009B4662"/>
    <w:rsid w:val="009C2609"/>
    <w:rsid w:val="009D0B49"/>
    <w:rsid w:val="009D24E8"/>
    <w:rsid w:val="009D6A39"/>
    <w:rsid w:val="009D722F"/>
    <w:rsid w:val="009E114C"/>
    <w:rsid w:val="009E2766"/>
    <w:rsid w:val="009F2986"/>
    <w:rsid w:val="00A0730F"/>
    <w:rsid w:val="00A37B87"/>
    <w:rsid w:val="00A47D92"/>
    <w:rsid w:val="00A77500"/>
    <w:rsid w:val="00A839D4"/>
    <w:rsid w:val="00A90DE1"/>
    <w:rsid w:val="00A91438"/>
    <w:rsid w:val="00A92404"/>
    <w:rsid w:val="00A933F7"/>
    <w:rsid w:val="00AA092D"/>
    <w:rsid w:val="00AC7715"/>
    <w:rsid w:val="00AE7843"/>
    <w:rsid w:val="00AF7055"/>
    <w:rsid w:val="00B201BD"/>
    <w:rsid w:val="00B31AA7"/>
    <w:rsid w:val="00B32EFA"/>
    <w:rsid w:val="00B344BB"/>
    <w:rsid w:val="00B47713"/>
    <w:rsid w:val="00B53898"/>
    <w:rsid w:val="00B56DC4"/>
    <w:rsid w:val="00B614A6"/>
    <w:rsid w:val="00B73F81"/>
    <w:rsid w:val="00B81D10"/>
    <w:rsid w:val="00B82FF9"/>
    <w:rsid w:val="00B86C78"/>
    <w:rsid w:val="00B97DE9"/>
    <w:rsid w:val="00C0116E"/>
    <w:rsid w:val="00C32947"/>
    <w:rsid w:val="00C340A3"/>
    <w:rsid w:val="00C60387"/>
    <w:rsid w:val="00C8285E"/>
    <w:rsid w:val="00CA37AF"/>
    <w:rsid w:val="00CA555F"/>
    <w:rsid w:val="00CB5DD8"/>
    <w:rsid w:val="00CC1FAF"/>
    <w:rsid w:val="00CF08AE"/>
    <w:rsid w:val="00CF1133"/>
    <w:rsid w:val="00CF43A4"/>
    <w:rsid w:val="00D12BE3"/>
    <w:rsid w:val="00D16F91"/>
    <w:rsid w:val="00D616B2"/>
    <w:rsid w:val="00D63C95"/>
    <w:rsid w:val="00D6590C"/>
    <w:rsid w:val="00D670A0"/>
    <w:rsid w:val="00D81BC8"/>
    <w:rsid w:val="00D9594D"/>
    <w:rsid w:val="00DA3E93"/>
    <w:rsid w:val="00DA411C"/>
    <w:rsid w:val="00DD1486"/>
    <w:rsid w:val="00DE4D9F"/>
    <w:rsid w:val="00DF0878"/>
    <w:rsid w:val="00E2761B"/>
    <w:rsid w:val="00E44889"/>
    <w:rsid w:val="00E47FEA"/>
    <w:rsid w:val="00E51D1C"/>
    <w:rsid w:val="00E629E7"/>
    <w:rsid w:val="00E6443A"/>
    <w:rsid w:val="00E755DD"/>
    <w:rsid w:val="00E76388"/>
    <w:rsid w:val="00E77730"/>
    <w:rsid w:val="00E80818"/>
    <w:rsid w:val="00EB469B"/>
    <w:rsid w:val="00EC14F7"/>
    <w:rsid w:val="00EE2AAA"/>
    <w:rsid w:val="00EE3BD1"/>
    <w:rsid w:val="00EE43F3"/>
    <w:rsid w:val="00EF4875"/>
    <w:rsid w:val="00F47865"/>
    <w:rsid w:val="00F54749"/>
    <w:rsid w:val="00F55367"/>
    <w:rsid w:val="00F863AD"/>
    <w:rsid w:val="00F912EE"/>
    <w:rsid w:val="00FC5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923743,#e72b3b,#f3c132,#ffc000"/>
    </o:shapedefaults>
    <o:shapelayout v:ext="edit">
      <o:idmap v:ext="edit" data="1"/>
    </o:shapelayout>
  </w:shapeDefaults>
  <w:decimalSymbol w:val=","/>
  <w:listSeparator w:val=";"/>
  <w15:docId w15:val="{CEA61C41-9B04-40FF-9ED9-8A7F7E38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0D"/>
  </w:style>
  <w:style w:type="paragraph" w:styleId="1">
    <w:name w:val="heading 1"/>
    <w:basedOn w:val="a"/>
    <w:next w:val="a"/>
    <w:link w:val="10"/>
    <w:uiPriority w:val="9"/>
    <w:qFormat/>
    <w:rsid w:val="0087017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701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7017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7017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1E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0175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70175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870175"/>
    <w:rPr>
      <w:rFonts w:ascii="Cambria" w:eastAsia="Times New Roman" w:hAnsi="Cambria" w:cs="Times New Roman"/>
      <w:b/>
      <w:bCs/>
      <w:color w:val="4F81BD"/>
      <w:sz w:val="20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870175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ru-RU"/>
    </w:rPr>
  </w:style>
  <w:style w:type="table" w:styleId="a6">
    <w:name w:val="Table Grid"/>
    <w:basedOn w:val="a1"/>
    <w:uiPriority w:val="59"/>
    <w:rsid w:val="00870175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7017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8">
    <w:name w:val="Subtitle"/>
    <w:basedOn w:val="a"/>
    <w:next w:val="a"/>
    <w:link w:val="a9"/>
    <w:uiPriority w:val="11"/>
    <w:qFormat/>
    <w:rsid w:val="0087017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/>
    </w:rPr>
  </w:style>
  <w:style w:type="character" w:customStyle="1" w:styleId="a9">
    <w:name w:val="Подзаголовок Знак"/>
    <w:basedOn w:val="a0"/>
    <w:link w:val="a8"/>
    <w:uiPriority w:val="11"/>
    <w:rsid w:val="0087017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8701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b">
    <w:name w:val="Верхний колонтитул Знак"/>
    <w:basedOn w:val="a0"/>
    <w:link w:val="aa"/>
    <w:uiPriority w:val="99"/>
    <w:rsid w:val="00870175"/>
    <w:rPr>
      <w:rFonts w:ascii="Calibri" w:eastAsia="Calibri" w:hAnsi="Calibri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701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rsid w:val="00870175"/>
    <w:rPr>
      <w:rFonts w:ascii="Calibri" w:eastAsia="Calibri" w:hAnsi="Calibri" w:cs="Times New Roman"/>
      <w:lang w:val="ru-RU"/>
    </w:rPr>
  </w:style>
  <w:style w:type="paragraph" w:styleId="ae">
    <w:name w:val="TOC Heading"/>
    <w:basedOn w:val="1"/>
    <w:next w:val="a"/>
    <w:uiPriority w:val="39"/>
    <w:unhideWhenUsed/>
    <w:qFormat/>
    <w:rsid w:val="0087017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870175"/>
    <w:pPr>
      <w:tabs>
        <w:tab w:val="right" w:leader="dot" w:pos="9345"/>
      </w:tabs>
      <w:spacing w:after="100"/>
      <w:jc w:val="both"/>
    </w:pPr>
    <w:rPr>
      <w:rFonts w:ascii="Times New Roman" w:eastAsia="Calibri" w:hAnsi="Times New Roman" w:cs="Times New Roman"/>
      <w:noProof/>
      <w:lang w:val="ru-RU"/>
    </w:rPr>
  </w:style>
  <w:style w:type="character" w:styleId="af">
    <w:name w:val="Hyperlink"/>
    <w:uiPriority w:val="99"/>
    <w:unhideWhenUsed/>
    <w:rsid w:val="00870175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qFormat/>
    <w:rsid w:val="00870175"/>
    <w:pPr>
      <w:tabs>
        <w:tab w:val="right" w:leader="dot" w:pos="9345"/>
      </w:tabs>
      <w:spacing w:after="100"/>
      <w:ind w:left="220"/>
      <w:jc w:val="both"/>
    </w:pPr>
    <w:rPr>
      <w:rFonts w:ascii="Times New Roman" w:eastAsia="Times New Roman" w:hAnsi="Times New Roman" w:cs="Times New Roman"/>
      <w:noProof/>
      <w:lang w:val="ru-RU"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870175"/>
    <w:pPr>
      <w:spacing w:after="100"/>
      <w:ind w:left="440"/>
    </w:pPr>
    <w:rPr>
      <w:rFonts w:ascii="Calibri" w:eastAsia="Times New Roman" w:hAnsi="Calibri" w:cs="Times New Roman"/>
      <w:lang w:val="ru-RU" w:eastAsia="ru-RU"/>
    </w:rPr>
  </w:style>
  <w:style w:type="character" w:styleId="af0">
    <w:name w:val="annotation reference"/>
    <w:uiPriority w:val="99"/>
    <w:semiHidden/>
    <w:unhideWhenUsed/>
    <w:rsid w:val="0087017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70175"/>
    <w:pPr>
      <w:spacing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70175"/>
    <w:rPr>
      <w:rFonts w:ascii="Calibri" w:eastAsia="Calibri" w:hAnsi="Calibri" w:cs="Times New Roman"/>
      <w:sz w:val="20"/>
      <w:szCs w:val="20"/>
      <w:lang w:val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7017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70175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styleId="af5">
    <w:name w:val="Strong"/>
    <w:uiPriority w:val="22"/>
    <w:qFormat/>
    <w:rsid w:val="00870175"/>
    <w:rPr>
      <w:b/>
      <w:bCs/>
    </w:rPr>
  </w:style>
  <w:style w:type="paragraph" w:customStyle="1" w:styleId="af6">
    <w:name w:val="Основной текст отчета"/>
    <w:basedOn w:val="a"/>
    <w:link w:val="af7"/>
    <w:qFormat/>
    <w:rsid w:val="00870175"/>
    <w:pPr>
      <w:spacing w:after="0"/>
      <w:ind w:firstLine="708"/>
      <w:jc w:val="both"/>
    </w:pPr>
    <w:rPr>
      <w:rFonts w:ascii="Times New Roman" w:eastAsia="Calibri" w:hAnsi="Times New Roman" w:cs="Times New Roman"/>
      <w:sz w:val="20"/>
      <w:szCs w:val="20"/>
      <w:lang w:val="ru-RU"/>
    </w:rPr>
  </w:style>
  <w:style w:type="character" w:customStyle="1" w:styleId="af7">
    <w:name w:val="Основной текст отчета Знак"/>
    <w:link w:val="af6"/>
    <w:rsid w:val="00870175"/>
    <w:rPr>
      <w:rFonts w:ascii="Times New Roman" w:eastAsia="Calibri" w:hAnsi="Times New Roman" w:cs="Times New Roman"/>
      <w:sz w:val="20"/>
      <w:szCs w:val="20"/>
      <w:lang w:val="ru-RU"/>
    </w:rPr>
  </w:style>
  <w:style w:type="paragraph" w:styleId="af8">
    <w:name w:val="Title"/>
    <w:basedOn w:val="a"/>
    <w:next w:val="a"/>
    <w:link w:val="af9"/>
    <w:uiPriority w:val="10"/>
    <w:qFormat/>
    <w:rsid w:val="0087017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/>
    </w:rPr>
  </w:style>
  <w:style w:type="character" w:customStyle="1" w:styleId="af9">
    <w:name w:val="Название Знак"/>
    <w:basedOn w:val="a0"/>
    <w:link w:val="af8"/>
    <w:uiPriority w:val="10"/>
    <w:rsid w:val="0087017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/>
    </w:rPr>
  </w:style>
  <w:style w:type="paragraph" w:styleId="afa">
    <w:name w:val="footnote text"/>
    <w:basedOn w:val="a"/>
    <w:link w:val="afb"/>
    <w:uiPriority w:val="99"/>
    <w:semiHidden/>
    <w:unhideWhenUsed/>
    <w:rsid w:val="00870175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b">
    <w:name w:val="Текст сноски Знак"/>
    <w:basedOn w:val="a0"/>
    <w:link w:val="afa"/>
    <w:uiPriority w:val="99"/>
    <w:semiHidden/>
    <w:rsid w:val="00870175"/>
    <w:rPr>
      <w:rFonts w:ascii="Calibri" w:eastAsia="Calibri" w:hAnsi="Calibri" w:cs="Times New Roman"/>
      <w:sz w:val="20"/>
      <w:szCs w:val="20"/>
      <w:lang w:val="ru-RU"/>
    </w:rPr>
  </w:style>
  <w:style w:type="character" w:styleId="afc">
    <w:name w:val="footnote reference"/>
    <w:uiPriority w:val="99"/>
    <w:semiHidden/>
    <w:unhideWhenUsed/>
    <w:rsid w:val="00870175"/>
    <w:rPr>
      <w:vertAlign w:val="superscript"/>
    </w:rPr>
  </w:style>
  <w:style w:type="character" w:styleId="afd">
    <w:name w:val="FollowedHyperlink"/>
    <w:uiPriority w:val="99"/>
    <w:semiHidden/>
    <w:unhideWhenUsed/>
    <w:rsid w:val="00870175"/>
    <w:rPr>
      <w:color w:val="800080"/>
      <w:u w:val="single"/>
    </w:rPr>
  </w:style>
  <w:style w:type="paragraph" w:customStyle="1" w:styleId="font5">
    <w:name w:val="font5"/>
    <w:basedOn w:val="a"/>
    <w:rsid w:val="0087017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ru-RU" w:eastAsia="ru-RU"/>
    </w:rPr>
  </w:style>
  <w:style w:type="paragraph" w:customStyle="1" w:styleId="font6">
    <w:name w:val="font6"/>
    <w:basedOn w:val="a"/>
    <w:rsid w:val="0087017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ru-RU" w:eastAsia="ru-RU"/>
    </w:rPr>
  </w:style>
  <w:style w:type="paragraph" w:customStyle="1" w:styleId="font7">
    <w:name w:val="font7"/>
    <w:basedOn w:val="a"/>
    <w:rsid w:val="0087017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ru-RU" w:eastAsia="ru-RU"/>
    </w:rPr>
  </w:style>
  <w:style w:type="paragraph" w:customStyle="1" w:styleId="font8">
    <w:name w:val="font8"/>
    <w:basedOn w:val="a"/>
    <w:rsid w:val="0087017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ru-RU" w:eastAsia="ru-RU"/>
    </w:rPr>
  </w:style>
  <w:style w:type="paragraph" w:customStyle="1" w:styleId="font9">
    <w:name w:val="font9"/>
    <w:basedOn w:val="a"/>
    <w:rsid w:val="0087017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000000"/>
      <w:sz w:val="16"/>
      <w:szCs w:val="16"/>
      <w:lang w:val="ru-RU" w:eastAsia="ru-RU"/>
    </w:rPr>
  </w:style>
  <w:style w:type="paragraph" w:customStyle="1" w:styleId="xl65">
    <w:name w:val="xl65"/>
    <w:basedOn w:val="a"/>
    <w:rsid w:val="0087017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6">
    <w:name w:val="xl66"/>
    <w:basedOn w:val="a"/>
    <w:rsid w:val="0087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"/>
    <w:rsid w:val="008701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8">
    <w:name w:val="xl68"/>
    <w:basedOn w:val="a"/>
    <w:rsid w:val="0087017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"/>
    <w:rsid w:val="0087017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"/>
    <w:rsid w:val="0087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1">
    <w:name w:val="xl71"/>
    <w:basedOn w:val="a"/>
    <w:rsid w:val="0087017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72">
    <w:name w:val="xl72"/>
    <w:basedOn w:val="a"/>
    <w:rsid w:val="008701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3">
    <w:name w:val="xl73"/>
    <w:basedOn w:val="a"/>
    <w:rsid w:val="008701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4">
    <w:name w:val="xl74"/>
    <w:basedOn w:val="a"/>
    <w:rsid w:val="008701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5">
    <w:name w:val="xl75"/>
    <w:basedOn w:val="a"/>
    <w:rsid w:val="008701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6">
    <w:name w:val="xl76"/>
    <w:basedOn w:val="a"/>
    <w:rsid w:val="00870175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7">
    <w:name w:val="xl77"/>
    <w:basedOn w:val="a"/>
    <w:rsid w:val="00870175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8">
    <w:name w:val="xl78"/>
    <w:basedOn w:val="a"/>
    <w:rsid w:val="0087017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9">
    <w:name w:val="xl79"/>
    <w:basedOn w:val="a"/>
    <w:rsid w:val="00870175"/>
    <w:pP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0">
    <w:name w:val="xl80"/>
    <w:basedOn w:val="a"/>
    <w:rsid w:val="00870175"/>
    <w:pPr>
      <w:pBdr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1">
    <w:name w:val="xl81"/>
    <w:basedOn w:val="a"/>
    <w:rsid w:val="00870175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"/>
    <w:rsid w:val="00870175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"/>
    <w:rsid w:val="00870175"/>
    <w:pP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4">
    <w:name w:val="xl84"/>
    <w:basedOn w:val="a"/>
    <w:rsid w:val="00870175"/>
    <w:pPr>
      <w:pBdr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5">
    <w:name w:val="xl85"/>
    <w:basedOn w:val="a"/>
    <w:rsid w:val="00870175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6">
    <w:name w:val="xl86"/>
    <w:basedOn w:val="a"/>
    <w:rsid w:val="00870175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7">
    <w:name w:val="xl87"/>
    <w:basedOn w:val="a"/>
    <w:rsid w:val="00870175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8">
    <w:name w:val="xl88"/>
    <w:basedOn w:val="a"/>
    <w:rsid w:val="0087017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9">
    <w:name w:val="xl89"/>
    <w:basedOn w:val="a"/>
    <w:rsid w:val="00870175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0">
    <w:name w:val="xl90"/>
    <w:basedOn w:val="a"/>
    <w:rsid w:val="00870175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1">
    <w:name w:val="xl91"/>
    <w:basedOn w:val="a"/>
    <w:rsid w:val="00870175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2">
    <w:name w:val="xl92"/>
    <w:basedOn w:val="a"/>
    <w:rsid w:val="00870175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3">
    <w:name w:val="xl93"/>
    <w:basedOn w:val="a"/>
    <w:rsid w:val="00870175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4">
    <w:name w:val="xl94"/>
    <w:basedOn w:val="a"/>
    <w:rsid w:val="008701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5">
    <w:name w:val="xl95"/>
    <w:basedOn w:val="a"/>
    <w:rsid w:val="00870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6">
    <w:name w:val="xl96"/>
    <w:basedOn w:val="a"/>
    <w:rsid w:val="00870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7">
    <w:name w:val="xl97"/>
    <w:basedOn w:val="a"/>
    <w:rsid w:val="0087017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8">
    <w:name w:val="xl98"/>
    <w:basedOn w:val="a"/>
    <w:rsid w:val="00870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99">
    <w:name w:val="xl99"/>
    <w:basedOn w:val="a"/>
    <w:rsid w:val="008701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0">
    <w:name w:val="xl100"/>
    <w:basedOn w:val="a"/>
    <w:rsid w:val="0087017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01">
    <w:name w:val="xl101"/>
    <w:basedOn w:val="a"/>
    <w:rsid w:val="0087017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2">
    <w:name w:val="xl102"/>
    <w:basedOn w:val="a"/>
    <w:rsid w:val="0087017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3">
    <w:name w:val="xl103"/>
    <w:basedOn w:val="a"/>
    <w:rsid w:val="0087017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"/>
    <w:rsid w:val="0087017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"/>
    <w:rsid w:val="00870175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6">
    <w:name w:val="xl106"/>
    <w:basedOn w:val="a"/>
    <w:rsid w:val="00870175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7">
    <w:name w:val="xl107"/>
    <w:basedOn w:val="a"/>
    <w:rsid w:val="00870175"/>
    <w:pPr>
      <w:pBdr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8">
    <w:name w:val="xl108"/>
    <w:basedOn w:val="a"/>
    <w:rsid w:val="00870175"/>
    <w:pPr>
      <w:pBdr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9">
    <w:name w:val="xl109"/>
    <w:basedOn w:val="a"/>
    <w:rsid w:val="00870175"/>
    <w:pPr>
      <w:pBdr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10">
    <w:name w:val="xl110"/>
    <w:basedOn w:val="a"/>
    <w:rsid w:val="0087017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11">
    <w:name w:val="xl111"/>
    <w:basedOn w:val="a"/>
    <w:rsid w:val="00870175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12">
    <w:name w:val="xl112"/>
    <w:basedOn w:val="a"/>
    <w:rsid w:val="00870175"/>
    <w:pPr>
      <w:pBdr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13">
    <w:name w:val="xl113"/>
    <w:basedOn w:val="a"/>
    <w:rsid w:val="00870175"/>
    <w:pPr>
      <w:pBdr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14">
    <w:name w:val="xl114"/>
    <w:basedOn w:val="a"/>
    <w:rsid w:val="0087017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15">
    <w:name w:val="xl115"/>
    <w:basedOn w:val="a"/>
    <w:rsid w:val="00870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16">
    <w:name w:val="xl116"/>
    <w:basedOn w:val="a"/>
    <w:rsid w:val="008701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17">
    <w:name w:val="xl117"/>
    <w:basedOn w:val="a"/>
    <w:rsid w:val="0087017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18">
    <w:name w:val="xl118"/>
    <w:basedOn w:val="a"/>
    <w:rsid w:val="00870175"/>
    <w:pPr>
      <w:pBdr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19">
    <w:name w:val="xl119"/>
    <w:basedOn w:val="a"/>
    <w:rsid w:val="00870175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0">
    <w:name w:val="xl120"/>
    <w:basedOn w:val="a"/>
    <w:rsid w:val="008701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"/>
    <w:rsid w:val="0087017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"/>
    <w:rsid w:val="0087017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"/>
    <w:rsid w:val="0087017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"/>
    <w:rsid w:val="0087017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"/>
    <w:rsid w:val="0087017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"/>
    <w:rsid w:val="0087017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ru-RU" w:eastAsia="ru-RU"/>
    </w:rPr>
  </w:style>
  <w:style w:type="paragraph" w:customStyle="1" w:styleId="xl127">
    <w:name w:val="xl127"/>
    <w:basedOn w:val="a"/>
    <w:rsid w:val="0087017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"/>
    <w:rsid w:val="0087017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"/>
    <w:rsid w:val="008701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30">
    <w:name w:val="xl130"/>
    <w:basedOn w:val="a"/>
    <w:rsid w:val="008701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31">
    <w:name w:val="xl131"/>
    <w:basedOn w:val="a"/>
    <w:rsid w:val="00870175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32">
    <w:name w:val="xl132"/>
    <w:basedOn w:val="a"/>
    <w:rsid w:val="0087017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33">
    <w:name w:val="xl133"/>
    <w:basedOn w:val="a"/>
    <w:rsid w:val="0087017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34">
    <w:name w:val="xl134"/>
    <w:basedOn w:val="a"/>
    <w:rsid w:val="0087017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35">
    <w:name w:val="xl135"/>
    <w:basedOn w:val="a"/>
    <w:rsid w:val="008701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36">
    <w:name w:val="xl136"/>
    <w:basedOn w:val="a"/>
    <w:rsid w:val="008701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37">
    <w:name w:val="xl137"/>
    <w:basedOn w:val="a"/>
    <w:rsid w:val="008701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38">
    <w:name w:val="xl138"/>
    <w:basedOn w:val="a"/>
    <w:rsid w:val="008701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39">
    <w:name w:val="xl139"/>
    <w:basedOn w:val="a"/>
    <w:rsid w:val="008701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0">
    <w:name w:val="xl140"/>
    <w:basedOn w:val="a"/>
    <w:rsid w:val="008701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1">
    <w:name w:val="xl141"/>
    <w:basedOn w:val="a"/>
    <w:rsid w:val="008701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2">
    <w:name w:val="xl142"/>
    <w:basedOn w:val="a"/>
    <w:rsid w:val="008701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3">
    <w:name w:val="xl143"/>
    <w:basedOn w:val="a"/>
    <w:rsid w:val="008701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4">
    <w:name w:val="xl144"/>
    <w:basedOn w:val="a"/>
    <w:rsid w:val="00870175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"/>
    <w:rsid w:val="008701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6">
    <w:name w:val="xl146"/>
    <w:basedOn w:val="a"/>
    <w:rsid w:val="008701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7">
    <w:name w:val="xl147"/>
    <w:basedOn w:val="a"/>
    <w:rsid w:val="008701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8">
    <w:name w:val="xl148"/>
    <w:basedOn w:val="a"/>
    <w:rsid w:val="00870175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49">
    <w:name w:val="xl149"/>
    <w:basedOn w:val="a"/>
    <w:rsid w:val="00870175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0">
    <w:name w:val="xl150"/>
    <w:basedOn w:val="a"/>
    <w:rsid w:val="00870175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"/>
    <w:rsid w:val="00870175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52">
    <w:name w:val="xl152"/>
    <w:basedOn w:val="a"/>
    <w:rsid w:val="00870175"/>
    <w:pPr>
      <w:pBdr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"/>
    <w:rsid w:val="008701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54">
    <w:name w:val="xl154"/>
    <w:basedOn w:val="a"/>
    <w:rsid w:val="0087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55">
    <w:name w:val="xl155"/>
    <w:basedOn w:val="a"/>
    <w:rsid w:val="0087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xl156">
    <w:name w:val="xl156"/>
    <w:basedOn w:val="a"/>
    <w:rsid w:val="0087017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ru-RU" w:eastAsia="ru-RU"/>
    </w:rPr>
  </w:style>
  <w:style w:type="paragraph" w:customStyle="1" w:styleId="ConsPlusNormal">
    <w:name w:val="ConsPlusNormal"/>
    <w:rsid w:val="008701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12">
    <w:name w:val="Абзац списка1"/>
    <w:basedOn w:val="a"/>
    <w:rsid w:val="00870175"/>
    <w:pPr>
      <w:ind w:left="720"/>
    </w:pPr>
    <w:rPr>
      <w:rFonts w:ascii="Calibri" w:eastAsia="Times New Roman" w:hAnsi="Calibri" w:cs="Times New Roman"/>
      <w:lang w:val="ru-RU"/>
    </w:rPr>
  </w:style>
  <w:style w:type="table" w:customStyle="1" w:styleId="13">
    <w:name w:val="Сетка таблицы1"/>
    <w:basedOn w:val="a1"/>
    <w:next w:val="a6"/>
    <w:uiPriority w:val="59"/>
    <w:rsid w:val="0087017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e">
    <w:name w:val="Прижатый влево"/>
    <w:basedOn w:val="a"/>
    <w:next w:val="a"/>
    <w:uiPriority w:val="99"/>
    <w:rsid w:val="00870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ru-RU" w:eastAsia="ru-RU"/>
    </w:rPr>
  </w:style>
  <w:style w:type="table" w:customStyle="1" w:styleId="5">
    <w:name w:val="Сетка таблицы5"/>
    <w:basedOn w:val="a1"/>
    <w:next w:val="a6"/>
    <w:uiPriority w:val="39"/>
    <w:rsid w:val="00870175"/>
    <w:pPr>
      <w:spacing w:after="0" w:line="240" w:lineRule="auto"/>
      <w:ind w:firstLine="709"/>
      <w:jc w:val="both"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Цветовое выделение"/>
    <w:uiPriority w:val="99"/>
    <w:rsid w:val="00870175"/>
    <w:rPr>
      <w:b/>
      <w:bCs/>
      <w:color w:val="26282F"/>
    </w:rPr>
  </w:style>
  <w:style w:type="character" w:customStyle="1" w:styleId="aff0">
    <w:name w:val="Цветовое выделение для Текст"/>
    <w:uiPriority w:val="99"/>
    <w:rsid w:val="00870175"/>
    <w:rPr>
      <w:rFonts w:ascii="Times New Roman CYR" w:hAnsi="Times New Roman CYR" w:cs="Times New Roman CYR"/>
    </w:rPr>
  </w:style>
  <w:style w:type="character" w:styleId="aff1">
    <w:name w:val="Placeholder Text"/>
    <w:basedOn w:val="a0"/>
    <w:uiPriority w:val="99"/>
    <w:semiHidden/>
    <w:rsid w:val="00870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7.emf"/><Relationship Id="rId39" Type="http://schemas.openxmlformats.org/officeDocument/2006/relationships/image" Target="media/image28.emf"/><Relationship Id="rId21" Type="http://schemas.openxmlformats.org/officeDocument/2006/relationships/chart" Target="charts/chart2.xml"/><Relationship Id="rId34" Type="http://schemas.openxmlformats.org/officeDocument/2006/relationships/image" Target="media/image24.emf"/><Relationship Id="rId42" Type="http://schemas.openxmlformats.org/officeDocument/2006/relationships/chart" Target="charts/chart5.xml"/><Relationship Id="rId47" Type="http://schemas.openxmlformats.org/officeDocument/2006/relationships/image" Target="media/image34.emf"/><Relationship Id="rId50" Type="http://schemas.openxmlformats.org/officeDocument/2006/relationships/chart" Target="charts/chart7.xml"/><Relationship Id="rId55" Type="http://schemas.openxmlformats.org/officeDocument/2006/relationships/image" Target="media/image40.emf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chart" Target="charts/chart1.xml"/><Relationship Id="rId29" Type="http://schemas.openxmlformats.org/officeDocument/2006/relationships/image" Target="media/image19.emf"/><Relationship Id="rId41" Type="http://schemas.openxmlformats.org/officeDocument/2006/relationships/image" Target="media/image30.emf"/><Relationship Id="rId54" Type="http://schemas.openxmlformats.org/officeDocument/2006/relationships/chart" Target="charts/chart8.xml"/><Relationship Id="rId62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29.emf"/><Relationship Id="rId45" Type="http://schemas.openxmlformats.org/officeDocument/2006/relationships/image" Target="media/image33.emf"/><Relationship Id="rId53" Type="http://schemas.openxmlformats.org/officeDocument/2006/relationships/image" Target="media/image39.emf"/><Relationship Id="rId58" Type="http://schemas.openxmlformats.org/officeDocument/2006/relationships/chart" Target="charts/chart9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4.emf"/><Relationship Id="rId28" Type="http://schemas.openxmlformats.org/officeDocument/2006/relationships/chart" Target="charts/chart3.xml"/><Relationship Id="rId36" Type="http://schemas.openxmlformats.org/officeDocument/2006/relationships/image" Target="media/image26.emf"/><Relationship Id="rId49" Type="http://schemas.openxmlformats.org/officeDocument/2006/relationships/image" Target="media/image36.emf"/><Relationship Id="rId57" Type="http://schemas.openxmlformats.org/officeDocument/2006/relationships/image" Target="media/image42.emf"/><Relationship Id="rId61" Type="http://schemas.openxmlformats.org/officeDocument/2006/relationships/image" Target="media/image45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1.emf"/><Relationship Id="rId44" Type="http://schemas.openxmlformats.org/officeDocument/2006/relationships/image" Target="media/image32.emf"/><Relationship Id="rId52" Type="http://schemas.openxmlformats.org/officeDocument/2006/relationships/image" Target="media/image38.emf"/><Relationship Id="rId60" Type="http://schemas.openxmlformats.org/officeDocument/2006/relationships/image" Target="media/image44.e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1.emf"/><Relationship Id="rId48" Type="http://schemas.openxmlformats.org/officeDocument/2006/relationships/image" Target="media/image35.emf"/><Relationship Id="rId56" Type="http://schemas.openxmlformats.org/officeDocument/2006/relationships/image" Target="media/image41.emf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7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6.emf"/><Relationship Id="rId33" Type="http://schemas.openxmlformats.org/officeDocument/2006/relationships/image" Target="media/image23.emf"/><Relationship Id="rId38" Type="http://schemas.openxmlformats.org/officeDocument/2006/relationships/chart" Target="charts/chart4.xml"/><Relationship Id="rId46" Type="http://schemas.openxmlformats.org/officeDocument/2006/relationships/chart" Target="charts/chart6.xml"/><Relationship Id="rId59" Type="http://schemas.openxmlformats.org/officeDocument/2006/relationships/image" Target="media/image43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Доля получателей услуг, обращавшихся за информацией о деятельности учреждения, размещенной на информационных стендах 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(из </a:t>
            </a:r>
            <a:r>
              <a:rPr lang="ru-RU" sz="1200">
                <a:solidFill>
                  <a:schemeClr val="accent6">
                    <a:lumMod val="75000"/>
                  </a:schemeClr>
                </a:solidFill>
              </a:rPr>
              <a:t>60</a:t>
            </a:r>
            <a:r>
              <a:rPr lang="ru-RU" sz="1200">
                <a:solidFill>
                  <a:sysClr val="windowText" lastClr="000000"/>
                </a:solidFill>
              </a:rPr>
              <a:t> </a:t>
            </a:r>
            <a:r>
              <a:rPr lang="ru-RU" sz="1200"/>
              <a:t>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7252170401776713E-2"/>
          <c:y val="0.18914952163237694"/>
          <c:w val="0.39694334289491334"/>
          <c:h val="0.8067668532583938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</c:v>
                </c:pt>
              </c:strCache>
            </c:strRef>
          </c:tx>
          <c:explosion val="25"/>
          <c:dPt>
            <c:idx val="0"/>
            <c:bubble3D val="0"/>
            <c:explosion val="0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FFF-4B35-A61D-43F6CF20DE8E}"/>
              </c:ext>
            </c:extLst>
          </c:dPt>
          <c:dPt>
            <c:idx val="1"/>
            <c:bubble3D val="0"/>
            <c:explosion val="10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FFF-4B35-A61D-43F6CF20DE8E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обращались за информацией о деятельности учреждения, размещенной на информационных стендах в помещениях организации - 49 чел </c:v>
                </c:pt>
                <c:pt idx="1">
                  <c:v>не обращались за информацией о деятельности учреждения, размещенной на информационных стендах в помещениях организации - 11 чел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49</c:v>
                </c:pt>
                <c:pt idx="1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FFF-4B35-A61D-43F6CF20DE8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1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ru-RU"/>
          </a:p>
        </c:txPr>
      </c:legendEntry>
      <c:layout>
        <c:manualLayout>
          <c:xMode val="edge"/>
          <c:yMode val="edge"/>
          <c:x val="0.47566612954222531"/>
          <c:y val="0.30734472420196768"/>
          <c:w val="0.44112148535859846"/>
          <c:h val="0.6555095657290624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/>
              <a:t>Доля получателей услуг, удовлетворенных в целом условиями оказания услуг в учреждении</a:t>
            </a:r>
          </a:p>
          <a:p>
            <a:pPr>
              <a:defRPr sz="1400"/>
            </a:pPr>
            <a:r>
              <a:rPr lang="ru-RU" sz="1400" b="1" i="0" u="none" strike="noStrike" baseline="0"/>
              <a:t>(из </a:t>
            </a:r>
            <a:r>
              <a:rPr lang="ru-RU" sz="1400" b="1" i="0" u="none" strike="noStrike" baseline="0">
                <a:solidFill>
                  <a:schemeClr val="accent6">
                    <a:lumMod val="75000"/>
                  </a:schemeClr>
                </a:solidFill>
              </a:rPr>
              <a:t>60 </a:t>
            </a:r>
            <a:r>
              <a:rPr lang="ru-RU" sz="1400" b="1" i="0" u="none" strike="noStrike" baseline="0"/>
              <a:t>опрошенных) </a:t>
            </a:r>
          </a:p>
        </c:rich>
      </c:tx>
      <c:layout>
        <c:manualLayout>
          <c:xMode val="edge"/>
          <c:yMode val="edge"/>
          <c:x val="8.373587909614387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67892456031031312"/>
          <c:y val="0.20192493786313517"/>
          <c:w val="0.26610848908937673"/>
          <c:h val="0.7167695254309428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в целом условиями оказания услуг в учреждении </c:v>
                </c:pt>
              </c:strCache>
            </c:strRef>
          </c:tx>
          <c:explosion val="16"/>
          <c:dPt>
            <c:idx val="0"/>
            <c:bubble3D val="0"/>
            <c:explosion val="10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95B-4FE5-A87A-66C3799760DC}"/>
              </c:ext>
            </c:extLst>
          </c:dPt>
          <c:dPt>
            <c:idx val="1"/>
            <c:bubble3D val="0"/>
            <c:explosion val="1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95B-4FE5-A87A-66C3799760DC}"/>
              </c:ext>
            </c:extLst>
          </c:dPt>
          <c:dLbls>
            <c:dLbl>
              <c:idx val="0"/>
              <c:layout>
                <c:manualLayout>
                  <c:x val="-1.0116214399660661E-3"/>
                  <c:y val="-0.3281758061731319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95B-4FE5-A87A-66C3799760D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300-4C80-B5AE-D9FCD843462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удовлетворены в целом условиями оказания услуг в учреждении  60</c:v>
                </c:pt>
                <c:pt idx="1">
                  <c:v> не удовлетворены в целом условиями оказания услуг в учреждении  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5B-4FE5-A87A-66C3799760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удовлетворены в целом условиями оказания услуг в учреждении  60</c:v>
                </c:pt>
                <c:pt idx="1">
                  <c:v> не удовлетворены в целом условиями оказания услуг в учреждении  0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95B-4FE5-A87A-66C3799760D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3.3787606336441983E-2"/>
          <c:y val="0.34077396575428504"/>
          <c:w val="0.56667046406433264"/>
          <c:h val="0.35327829686766238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Доля получателей услуг, обращавшихся за информацией о деятельности организации, размещенной  на сайте в информационно-телекоммуникационной сети "Интернет"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(из </a:t>
            </a:r>
            <a:r>
              <a:rPr lang="ru-RU" sz="1200">
                <a:solidFill>
                  <a:schemeClr val="accent6">
                    <a:lumMod val="75000"/>
                  </a:schemeClr>
                </a:solidFill>
              </a:rPr>
              <a:t>60</a:t>
            </a:r>
            <a:r>
              <a:rPr lang="ru-RU" sz="1200"/>
              <a:t> опрошенных)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 </a:t>
            </a:r>
          </a:p>
        </c:rich>
      </c:tx>
      <c:layout>
        <c:manualLayout>
          <c:xMode val="edge"/>
          <c:yMode val="edge"/>
          <c:x val="0.1237591092114937"/>
          <c:y val="4.339440694310548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557641833232384"/>
          <c:y val="0.20227313928101329"/>
          <c:w val="0.34529528511403418"/>
          <c:h val="0.714439794124833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</c:v>
                </c:pt>
              </c:strCache>
            </c:strRef>
          </c:tx>
          <c:explosion val="25"/>
          <c:dPt>
            <c:idx val="0"/>
            <c:bubble3D val="0"/>
            <c:explosion val="0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8779-4C5F-B324-C7DC9A821E30}"/>
              </c:ext>
            </c:extLst>
          </c:dPt>
          <c:dPt>
            <c:idx val="1"/>
            <c:bubble3D val="0"/>
            <c:explosion val="10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779-4C5F-B324-C7DC9A821E30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обращались за информацией о деятельности учреждения, размещенной на сайте - 48 чел.</c:v>
                </c:pt>
                <c:pt idx="1">
                  <c:v>не обращались за информацией о деятельности учреждения, размещенной на сайте - 12 чел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48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79-4C5F-B324-C7DC9A821E3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45955590094053911"/>
          <c:y val="0.37483655912345754"/>
          <c:w val="0.49399997714364335"/>
          <c:h val="0.41020167199447427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/>
              <a:t>Доля получателей услуг, удовлетворенных комфортностью условий предоставления услуг </a:t>
            </a:r>
          </a:p>
          <a:p>
            <a:pPr>
              <a:defRPr sz="1400"/>
            </a:pPr>
            <a:r>
              <a:rPr lang="ru-RU" sz="1400" b="1" i="0" u="none" strike="noStrike" baseline="0"/>
              <a:t>(</a:t>
            </a:r>
            <a:r>
              <a:rPr lang="ru-RU" sz="1400" b="1" i="0" u="none" strike="noStrike" baseline="0">
                <a:solidFill>
                  <a:schemeClr val="accent6">
                    <a:lumMod val="75000"/>
                  </a:schemeClr>
                </a:solidFill>
              </a:rPr>
              <a:t>из 60 </a:t>
            </a:r>
            <a:r>
              <a:rPr lang="ru-RU" sz="1400" b="1" i="0" u="none" strike="noStrike" baseline="0"/>
              <a:t>опрошенных)</a:t>
            </a:r>
          </a:p>
        </c:rich>
      </c:tx>
      <c:layout>
        <c:manualLayout>
          <c:xMode val="edge"/>
          <c:yMode val="edge"/>
          <c:x val="9.698806798086409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63342618342919965"/>
          <c:y val="0.24643819878387219"/>
          <c:w val="0.28492291655032481"/>
          <c:h val="0.7148421927686086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(в % от общего числа опрошенных получа</c:v>
                </c:pt>
              </c:strCache>
            </c:strRef>
          </c:tx>
          <c:explosion val="16"/>
          <c:dPt>
            <c:idx val="0"/>
            <c:bubble3D val="0"/>
            <c:explosion val="7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8512-4865-B772-73C6311710E2}"/>
              </c:ext>
            </c:extLst>
          </c:dPt>
          <c:dPt>
            <c:idx val="1"/>
            <c:bubble3D val="0"/>
            <c:explosion val="9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12-4865-B772-73C6311710E2}"/>
              </c:ext>
            </c:extLst>
          </c:dPt>
          <c:dLbls>
            <c:dLbl>
              <c:idx val="1"/>
              <c:layout>
                <c:manualLayout>
                  <c:x val="2.115999329871001E-2"/>
                  <c:y val="0.10297239690676248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306-4752-B316-247910E751E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удовлетворены комфортностью условий предоставления услуг - 53</c:v>
                </c:pt>
                <c:pt idx="1">
                  <c:v>не удовлетворены комфортностью условий предоставления услуг - 7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53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12-4865-B772-73C6311710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удовлетворены комфортностью условий предоставления услуг - 53</c:v>
                </c:pt>
                <c:pt idx="1">
                  <c:v>не удовлетворены комфортностью условий предоставления услуг - 7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512-4865-B772-73C6311710E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3.1896353381359252E-2"/>
          <c:y val="0.38442475940507842"/>
          <c:w val="0.45658539491074551"/>
          <c:h val="0.50990071080972532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/>
              <a:t>Доля получателей услуг, удовлетворенных доступностью услуг для инвалидов </a:t>
            </a:r>
          </a:p>
          <a:p>
            <a:pPr>
              <a:defRPr sz="1400"/>
            </a:pPr>
            <a:r>
              <a:rPr lang="ru-RU" sz="1400" b="1" i="0" u="none" strike="noStrike" baseline="0"/>
              <a:t>(из </a:t>
            </a:r>
            <a:r>
              <a:rPr lang="ru-RU" sz="1400" b="1" i="0" u="none" strike="noStrike" baseline="0">
                <a:solidFill>
                  <a:schemeClr val="accent6">
                    <a:lumMod val="75000"/>
                  </a:schemeClr>
                </a:solidFill>
              </a:rPr>
              <a:t>1</a:t>
            </a:r>
            <a:r>
              <a:rPr lang="ru-RU" sz="1400" b="1" i="0" u="none" strike="noStrike" baseline="0"/>
              <a:t> опрошенных)</a:t>
            </a:r>
          </a:p>
        </c:rich>
      </c:tx>
      <c:layout>
        <c:manualLayout>
          <c:xMode val="edge"/>
          <c:yMode val="edge"/>
          <c:x val="9.698806798086409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68613955664701665"/>
          <c:y val="0.23499434208865724"/>
          <c:w val="0.35725857886235274"/>
          <c:h val="0.7112864848186334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доступностью услуг для инвалидов </c:v>
                </c:pt>
              </c:strCache>
            </c:strRef>
          </c:tx>
          <c:dPt>
            <c:idx val="0"/>
            <c:bubble3D val="0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CC0B-488A-92B5-5B2ACF176D93}"/>
              </c:ext>
            </c:extLst>
          </c:dPt>
          <c:dPt>
            <c:idx val="1"/>
            <c:bubble3D val="0"/>
            <c:explosion val="21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C0B-488A-92B5-5B2ACF176D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доступностью услуг для инвалидов  - 1</c:v>
                </c:pt>
                <c:pt idx="1">
                  <c:v>не удовлетворены доступностью услуг для инвалидов  - 0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0B-488A-92B5-5B2ACF176D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>
        <c:manualLayout>
          <c:xMode val="edge"/>
          <c:yMode val="edge"/>
          <c:x val="2.2434169950016992E-2"/>
          <c:y val="0.38819227664693856"/>
          <c:w val="0.57577330933370363"/>
          <c:h val="0.4359807974078922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/>
              <a:t>Доля получателей услуг, удовлетворенных доброжелательностью, вежливостью работников, обеспечивающих первичный контакт и информирование получателя услуги при непосредственном обращении в учреждение культуры</a:t>
            </a:r>
          </a:p>
          <a:p>
            <a:pPr>
              <a:defRPr sz="1400"/>
            </a:pPr>
            <a:r>
              <a:rPr lang="ru-RU" sz="1400" b="1" i="0" u="none" strike="noStrike" baseline="0"/>
              <a:t>(из </a:t>
            </a:r>
            <a:r>
              <a:rPr lang="ru-RU" sz="1400" b="1" i="0" u="none" strike="noStrike" baseline="0">
                <a:solidFill>
                  <a:schemeClr val="accent6">
                    <a:lumMod val="75000"/>
                  </a:schemeClr>
                </a:solidFill>
              </a:rPr>
              <a:t>60 </a:t>
            </a:r>
            <a:r>
              <a:rPr lang="ru-RU" sz="1400" b="1" i="0" u="none" strike="noStrike" baseline="0"/>
              <a:t>опрошенных)</a:t>
            </a:r>
          </a:p>
        </c:rich>
      </c:tx>
      <c:layout>
        <c:manualLayout>
          <c:xMode val="edge"/>
          <c:yMode val="edge"/>
          <c:x val="9.698806798086409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65422996593510963"/>
          <c:y val="0.30076668048072941"/>
          <c:w val="0.30018100928873281"/>
          <c:h val="0.6961434590413040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доброжелательностью, вежливостью работников, обеспечивающих первичный контакт и информирование получателя услуги при непосредственном обращении в учреждение культуры</c:v>
                </c:pt>
              </c:strCache>
            </c:strRef>
          </c:tx>
          <c:explosion val="16"/>
          <c:dPt>
            <c:idx val="0"/>
            <c:bubble3D val="0"/>
            <c:explosion val="7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E1E-4DB7-A510-3CE203D4E6F4}"/>
              </c:ext>
            </c:extLst>
          </c:dPt>
          <c:dPt>
            <c:idx val="1"/>
            <c:bubble3D val="0"/>
            <c:explosion val="8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E1E-4DB7-A510-3CE203D4E6F4}"/>
              </c:ext>
            </c:extLst>
          </c:dPt>
          <c:dLbls>
            <c:dLbl>
              <c:idx val="1"/>
              <c:layout>
                <c:manualLayout>
                  <c:x val="3.3344725526330346E-2"/>
                  <c:y val="0.112282773863793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доброжелательностью, вежливостью работников, обеспечивающих первичный контакт и информирование при непосредственном обращении в учреждение культуры - 54</c:v>
                </c:pt>
                <c:pt idx="1">
                  <c:v>не удовлетворены доброжелательностью, вежливостью работников, обеспечивающих первичный контакт и информирование при непосредственном обращении в учреждение культуры - 6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54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E1E-4DB7-A510-3CE203D4E6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доброжелательностью, вежливостью работников, обеспечивающих первичный контакт и информирование при непосредственном обращении в учреждение культуры - 54</c:v>
                </c:pt>
                <c:pt idx="1">
                  <c:v>не удовлетворены доброжелательностью, вежливостью работников, обеспечивающих первичный контакт и информирование при непосредственном обращении в учреждение культуры - 6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E1E-4DB7-A510-3CE203D4E6F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>
        <c:manualLayout>
          <c:xMode val="edge"/>
          <c:yMode val="edge"/>
          <c:x val="3.3787606336441983E-2"/>
          <c:y val="0.40823428321459831"/>
          <c:w val="0.59550819977289371"/>
          <c:h val="0.52143424506147251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/>
              <a:t>Доля получателей услуг, удовлетворенных доброжелательностью, вежливостью работников, обеспечивающих </a:t>
            </a:r>
            <a:r>
              <a:rPr lang="ru-RU" sz="1400" b="1" i="0" u="none" strike="noStrike" baseline="0">
                <a:effectLst/>
              </a:rPr>
              <a:t>непосредственное оказание услуги</a:t>
            </a:r>
            <a:endParaRPr lang="ru-RU" sz="1400" b="1" i="0" u="none" strike="noStrike" baseline="0"/>
          </a:p>
          <a:p>
            <a:pPr>
              <a:defRPr sz="1400"/>
            </a:pPr>
            <a:r>
              <a:rPr lang="ru-RU" sz="1400" b="1" i="0" u="none" strike="noStrike" baseline="0"/>
              <a:t>(из </a:t>
            </a:r>
            <a:r>
              <a:rPr lang="ru-RU" sz="1400" b="1" i="0" u="none" strike="noStrike" baseline="0">
                <a:solidFill>
                  <a:schemeClr val="accent6">
                    <a:lumMod val="75000"/>
                  </a:schemeClr>
                </a:solidFill>
              </a:rPr>
              <a:t>60 </a:t>
            </a:r>
            <a:r>
              <a:rPr lang="ru-RU" sz="1400" b="1" i="0" u="none" strike="noStrike" baseline="0"/>
              <a:t>опрошенных)</a:t>
            </a:r>
          </a:p>
        </c:rich>
      </c:tx>
      <c:layout>
        <c:manualLayout>
          <c:xMode val="edge"/>
          <c:yMode val="edge"/>
          <c:x val="9.698806798086409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65422996593510963"/>
          <c:y val="0.30076668048072941"/>
          <c:w val="0.30018100928873281"/>
          <c:h val="0.6961434590413040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доброжелательностью, вежливостью работников, обеспечивающих первичный контакт и информирование получателя услуги при непосредственном обращении в учреждение культуры</c:v>
                </c:pt>
              </c:strCache>
            </c:strRef>
          </c:tx>
          <c:explosion val="16"/>
          <c:dPt>
            <c:idx val="0"/>
            <c:bubble3D val="0"/>
            <c:explosion val="7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E1E-4DB7-A510-3CE203D4E6F4}"/>
              </c:ext>
            </c:extLst>
          </c:dPt>
          <c:dPt>
            <c:idx val="1"/>
            <c:bubble3D val="0"/>
            <c:explosion val="10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E1E-4DB7-A510-3CE203D4E6F4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доброжелательностью, вежливостью работников, обеспечивающих непосредственное оказание услуги - 54</c:v>
                </c:pt>
                <c:pt idx="1">
                  <c:v>не удовлетворены доброжелательностью, вежливостью работников, обеспечивающих непосредственное оказание услуги - 6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54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E1E-4DB7-A510-3CE203D4E6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доброжелательностью, вежливостью работников, обеспечивающих непосредственное оказание услуги - 54</c:v>
                </c:pt>
                <c:pt idx="1">
                  <c:v>не удовлетворены доброжелательностью, вежливостью работников, обеспечивающих непосредственное оказание услуги - 6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E1E-4DB7-A510-3CE203D4E6F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>
        <c:manualLayout>
          <c:xMode val="edge"/>
          <c:yMode val="edge"/>
          <c:x val="3.3787606336441983E-2"/>
          <c:y val="0.40823428321459831"/>
          <c:w val="0.59550819977289371"/>
          <c:h val="0.52143424506147251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/>
              <a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</a:t>
            </a:r>
          </a:p>
          <a:p>
            <a:pPr>
              <a:defRPr sz="1400"/>
            </a:pPr>
            <a:r>
              <a:rPr lang="ru-RU" sz="1400" b="1" i="0" u="none" strike="noStrike" baseline="0"/>
              <a:t>(из </a:t>
            </a:r>
            <a:r>
              <a:rPr lang="ru-RU" sz="1400" b="1" i="0" u="none" strike="noStrike" baseline="0">
                <a:solidFill>
                  <a:schemeClr val="accent6">
                    <a:lumMod val="75000"/>
                  </a:schemeClr>
                </a:solidFill>
              </a:rPr>
              <a:t>36 </a:t>
            </a:r>
            <a:r>
              <a:rPr lang="ru-RU" sz="1400" b="1" i="0" u="none" strike="noStrike" baseline="0"/>
              <a:t>опрошенных)</a:t>
            </a:r>
          </a:p>
        </c:rich>
      </c:tx>
      <c:layout>
        <c:manualLayout>
          <c:xMode val="edge"/>
          <c:yMode val="edge"/>
          <c:x val="9.698806798086409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65801247184527467"/>
          <c:y val="0.32437421832338442"/>
          <c:w val="0.27671249604437748"/>
          <c:h val="0.6546386231922356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explosion val="16"/>
          <c:dPt>
            <c:idx val="0"/>
            <c:bubble3D val="0"/>
            <c:explosion val="7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D77-4C1F-866B-04A898F29745}"/>
              </c:ext>
            </c:extLst>
          </c:dPt>
          <c:dPt>
            <c:idx val="1"/>
            <c:bubble3D val="0"/>
            <c:explosion val="28"/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доброжелательностью, вежливостью работников организации при использовании дистанционных форм взаимодействия - 36</c:v>
                </c:pt>
                <c:pt idx="1">
                  <c:v>не удовлетворены доброжелательностью, вежливостью работников организации при использовании дистанционных форм взаимодействия - 0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36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D77-4C1F-866B-04A898F297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доброжелательностью, вежливостью работников организации при использовании дистанционных форм взаимодействия - 36</c:v>
                </c:pt>
                <c:pt idx="1">
                  <c:v>не удовлетворены доброжелательностью, вежливостью работников организации при использовании дистанционных форм взаимодействия - 0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D77-4C1F-866B-04A898F2974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>
        <c:manualLayout>
          <c:xMode val="edge"/>
          <c:yMode val="edge"/>
          <c:x val="3.3787606336441983E-2"/>
          <c:y val="0.40823428321459831"/>
          <c:w val="0.5925901602725141"/>
          <c:h val="0.51627296587925509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/>
              <a:t>Доля получателей услуг, которые готовы рекомендовать организацию родственникам и знакомым </a:t>
            </a:r>
          </a:p>
          <a:p>
            <a:pPr>
              <a:defRPr sz="1400"/>
            </a:pPr>
            <a:r>
              <a:rPr lang="ru-RU" sz="1400" b="1" i="0" u="none" strike="noStrike" baseline="0"/>
              <a:t>(</a:t>
            </a:r>
            <a:r>
              <a:rPr lang="ru-RU" sz="1400" b="1" i="0" u="none" strike="noStrike" baseline="0">
                <a:solidFill>
                  <a:schemeClr val="accent6">
                    <a:lumMod val="75000"/>
                  </a:schemeClr>
                </a:solidFill>
              </a:rPr>
              <a:t>из 60 </a:t>
            </a:r>
            <a:r>
              <a:rPr lang="ru-RU" sz="1400" b="1" i="0" u="none" strike="noStrike" baseline="0"/>
              <a:t>опрошенных)</a:t>
            </a:r>
          </a:p>
        </c:rich>
      </c:tx>
      <c:layout>
        <c:manualLayout>
          <c:xMode val="edge"/>
          <c:yMode val="edge"/>
          <c:x val="9.698806798086409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7479734182163356"/>
          <c:y val="0.19174415698037744"/>
          <c:w val="0.36104361422907288"/>
          <c:h val="0.7575468691413573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которые готовы рекомендовать организацию родственникам и знакомым </c:v>
                </c:pt>
              </c:strCache>
            </c:strRef>
          </c:tx>
          <c:explosion val="16"/>
          <c:dPt>
            <c:idx val="0"/>
            <c:bubble3D val="0"/>
            <c:explosion val="7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720-433E-8680-C10CAEC87B7C}"/>
              </c:ext>
            </c:extLst>
          </c:dPt>
          <c:dPt>
            <c:idx val="1"/>
            <c:bubble3D val="0"/>
            <c:explosion val="7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720-433E-8680-C10CAEC87B7C}"/>
              </c:ext>
            </c:extLst>
          </c:dPt>
          <c:dLbls>
            <c:dLbl>
              <c:idx val="1"/>
              <c:layout>
                <c:manualLayout>
                  <c:x val="4.1553061186500623E-2"/>
                  <c:y val="0.1218791182570710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готовы рекомендовать организацию родственникам и знакомым - 53</c:v>
                </c:pt>
                <c:pt idx="1">
                  <c:v>не готовы рекомендовать организацию родственникам и знакомым  - 7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53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720-433E-8680-C10CAEC87B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готовы рекомендовать организацию родственникам и знакомым - 53</c:v>
                </c:pt>
                <c:pt idx="1">
                  <c:v>не готовы рекомендовать организацию родственникам и знакомым  - 7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720-433E-8680-C10CAEC87B7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>
        <c:manualLayout>
          <c:xMode val="edge"/>
          <c:yMode val="edge"/>
          <c:x val="3.9461365201690211E-2"/>
          <c:y val="0.32431804416056764"/>
          <c:w val="0.49335611771933047"/>
          <c:h val="0.46196428243672333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/>
              <a:t>Доля получателей услуг, удовлетворенных организационными условиями предоставления услуг</a:t>
            </a:r>
          </a:p>
          <a:p>
            <a:pPr>
              <a:defRPr sz="1400"/>
            </a:pPr>
            <a:r>
              <a:rPr lang="ru-RU" sz="1400" b="1" i="0" u="none" strike="noStrike" baseline="0"/>
              <a:t>(из </a:t>
            </a:r>
            <a:r>
              <a:rPr lang="ru-RU" sz="1400" b="1" i="0" u="none" strike="noStrike" baseline="0">
                <a:solidFill>
                  <a:schemeClr val="accent6">
                    <a:lumMod val="75000"/>
                  </a:schemeClr>
                </a:solidFill>
              </a:rPr>
              <a:t>60</a:t>
            </a:r>
            <a:r>
              <a:rPr lang="ru-RU" sz="1400" b="1" i="0" u="none" strike="noStrike" baseline="0"/>
              <a:t> опрошенных)</a:t>
            </a:r>
          </a:p>
        </c:rich>
      </c:tx>
      <c:layout>
        <c:manualLayout>
          <c:xMode val="edge"/>
          <c:yMode val="edge"/>
          <c:x val="9.698806798086409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65612121889019892"/>
          <c:y val="0.25256269282129207"/>
          <c:w val="0.27976485917983823"/>
          <c:h val="0.6920499148132838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получателей услуг, удовлетворенных организационными условиями предоставления услуг</c:v>
                </c:pt>
              </c:strCache>
            </c:strRef>
          </c:tx>
          <c:explosion val="19"/>
          <c:dPt>
            <c:idx val="0"/>
            <c:bubble3D val="0"/>
            <c:explosion val="0"/>
            <c:spPr>
              <a:solidFill>
                <a:srgbClr val="FF33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45E-41F2-A2A8-360DC35F6A52}"/>
              </c:ext>
            </c:extLst>
          </c:dPt>
          <c:dPt>
            <c:idx val="1"/>
            <c:bubble3D val="0"/>
            <c:explosion val="12"/>
            <c:spPr>
              <a:solidFill>
                <a:schemeClr val="accent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45E-41F2-A2A8-360DC35F6A52}"/>
              </c:ext>
            </c:extLst>
          </c:dPt>
          <c:dLbls>
            <c:dLbl>
              <c:idx val="1"/>
              <c:layout>
                <c:manualLayout>
                  <c:x val="3.6981887902310086E-2"/>
                  <c:y val="0.12409817193903394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45E-41F2-A2A8-360DC35F6A5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организационными условиями предоставления услуг - 52</c:v>
                </c:pt>
                <c:pt idx="1">
                  <c:v>не удовлетворены организационными условиями предоставления услуг  - 8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52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45E-41F2-A2A8-360DC35F6A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удовлетворены организационными условиями предоставления услуг - 52</c:v>
                </c:pt>
                <c:pt idx="1">
                  <c:v>не удовлетворены организационными условиями предоставления услуг  - 8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45E-41F2-A2A8-360DC35F6A5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>
        <c:manualLayout>
          <c:xMode val="edge"/>
          <c:yMode val="edge"/>
          <c:x val="3.3787606336441983E-2"/>
          <c:y val="0.40952912464889257"/>
          <c:w val="0.58117637422981649"/>
          <c:h val="0.37469632085463173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E4637-C4CD-4520-B610-0FEDC2C1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3559</Words>
  <Characters>20291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lastModifiedBy>Учетная запись Майкрософт</cp:lastModifiedBy>
  <cp:revision>4</cp:revision>
  <cp:lastPrinted>2022-10-10T10:51:00Z</cp:lastPrinted>
  <dcterms:created xsi:type="dcterms:W3CDTF">2023-09-15T11:18:00Z</dcterms:created>
  <dcterms:modified xsi:type="dcterms:W3CDTF">2023-10-30T05:23:00Z</dcterms:modified>
</cp:coreProperties>
</file>